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C9E" w:rsidRPr="00D820BD" w:rsidRDefault="00E43C9E" w:rsidP="00E43C9E">
      <w:pPr>
        <w:jc w:val="right"/>
        <w:rPr>
          <w:sz w:val="22"/>
          <w:szCs w:val="22"/>
        </w:rPr>
      </w:pPr>
      <w:r w:rsidRPr="00D820BD">
        <w:rPr>
          <w:b/>
          <w:sz w:val="22"/>
          <w:szCs w:val="22"/>
        </w:rPr>
        <w:t>Приложение № 3</w:t>
      </w:r>
    </w:p>
    <w:p w:rsidR="00E43C9E" w:rsidRPr="00D820BD" w:rsidRDefault="00E43C9E" w:rsidP="00E43C9E">
      <w:pPr>
        <w:pStyle w:val="ConsNormal"/>
        <w:widowControl/>
        <w:ind w:right="0" w:firstLine="0"/>
        <w:jc w:val="right"/>
        <w:rPr>
          <w:rFonts w:ascii="Times New Roman" w:hAnsi="Times New Roman" w:cs="Times New Roman"/>
          <w:b/>
          <w:sz w:val="22"/>
          <w:szCs w:val="22"/>
        </w:rPr>
      </w:pPr>
      <w:r w:rsidRPr="00D820BD">
        <w:rPr>
          <w:rFonts w:ascii="Times New Roman" w:hAnsi="Times New Roman" w:cs="Times New Roman"/>
          <w:sz w:val="22"/>
          <w:szCs w:val="22"/>
        </w:rPr>
        <w:t xml:space="preserve">к Извещению </w:t>
      </w:r>
    </w:p>
    <w:p w:rsidR="00E43C9E" w:rsidRPr="005D72B6" w:rsidRDefault="00E43C9E" w:rsidP="00E43C9E">
      <w:pPr>
        <w:pStyle w:val="ConsNonformat"/>
        <w:widowControl/>
        <w:ind w:right="0"/>
        <w:jc w:val="center"/>
        <w:rPr>
          <w:rFonts w:ascii="Times New Roman" w:hAnsi="Times New Roman" w:cs="Times New Roman"/>
          <w:b/>
          <w:sz w:val="22"/>
          <w:szCs w:val="22"/>
        </w:rPr>
      </w:pPr>
      <w:r w:rsidRPr="005D72B6">
        <w:rPr>
          <w:rFonts w:ascii="Times New Roman" w:hAnsi="Times New Roman" w:cs="Times New Roman"/>
          <w:b/>
          <w:sz w:val="22"/>
          <w:szCs w:val="22"/>
        </w:rPr>
        <w:t>Требования к содержанию, форме, оформлению и составу котировочной заявки.</w:t>
      </w:r>
    </w:p>
    <w:p w:rsidR="00E43C9E" w:rsidRDefault="00E43C9E" w:rsidP="00E43C9E">
      <w:pPr>
        <w:pStyle w:val="ConsNonformat"/>
        <w:widowControl/>
        <w:ind w:right="0"/>
        <w:jc w:val="center"/>
        <w:rPr>
          <w:rFonts w:ascii="Times New Roman" w:hAnsi="Times New Roman" w:cs="Times New Roman"/>
          <w:b/>
          <w:sz w:val="22"/>
          <w:szCs w:val="22"/>
        </w:rPr>
      </w:pPr>
    </w:p>
    <w:p w:rsidR="00E43C9E" w:rsidRPr="00D820BD" w:rsidRDefault="00E43C9E" w:rsidP="00E43C9E">
      <w:pPr>
        <w:widowControl w:val="0"/>
        <w:ind w:firstLine="567"/>
        <w:jc w:val="both"/>
        <w:rPr>
          <w:kern w:val="1"/>
          <w:sz w:val="22"/>
          <w:szCs w:val="22"/>
          <w:lang w:eastAsia="ar-SA"/>
        </w:rPr>
      </w:pPr>
      <w:r w:rsidRPr="00D820BD">
        <w:rPr>
          <w:bCs/>
          <w:kern w:val="1"/>
          <w:sz w:val="22"/>
          <w:szCs w:val="22"/>
          <w:lang w:eastAsia="ar-SA"/>
        </w:rPr>
        <w:t>Заявка на участие в запросе котировок в электронной форме состоит из одной части и ценового предложения и должна содержать следующие сведения:</w:t>
      </w:r>
    </w:p>
    <w:p w:rsidR="00E43C9E" w:rsidRPr="00D820BD" w:rsidRDefault="00E43C9E" w:rsidP="00E43C9E">
      <w:pPr>
        <w:widowControl w:val="0"/>
        <w:ind w:firstLine="567"/>
        <w:jc w:val="both"/>
        <w:rPr>
          <w:kern w:val="1"/>
          <w:sz w:val="22"/>
          <w:szCs w:val="22"/>
          <w:lang w:eastAsia="ar-SA"/>
        </w:rPr>
      </w:pPr>
      <w:proofErr w:type="gramStart"/>
      <w:r w:rsidRPr="00D820BD">
        <w:rPr>
          <w:kern w:val="1"/>
          <w:sz w:val="22"/>
          <w:szCs w:val="22"/>
          <w:lang w:eastAsia="ar-SA"/>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информацию о контактном лице (ФИО, номер телефона), банковские реквизиты ИНН, КПП, ОГРН и другие сведения, предусмотренные документацией о проведении запроса котировок в электронной форме:</w:t>
      </w:r>
      <w:proofErr w:type="gramEnd"/>
    </w:p>
    <w:p w:rsidR="00E43C9E" w:rsidRPr="00D820BD" w:rsidRDefault="00E43C9E" w:rsidP="00E43C9E">
      <w:pPr>
        <w:widowControl w:val="0"/>
        <w:tabs>
          <w:tab w:val="left" w:pos="480"/>
        </w:tabs>
        <w:autoSpaceDE w:val="0"/>
        <w:ind w:right="-143" w:firstLine="426"/>
        <w:jc w:val="both"/>
        <w:rPr>
          <w:sz w:val="22"/>
          <w:szCs w:val="22"/>
          <w:u w:val="single"/>
        </w:rPr>
      </w:pPr>
      <w:r w:rsidRPr="00D820BD">
        <w:rPr>
          <w:sz w:val="22"/>
          <w:szCs w:val="22"/>
          <w:u w:val="single"/>
        </w:rPr>
        <w:t>Для юридических лиц:</w:t>
      </w:r>
      <w:r w:rsidRPr="00D820BD">
        <w:rPr>
          <w:sz w:val="22"/>
          <w:szCs w:val="22"/>
        </w:rPr>
        <w:t> фирменное наименование (наименование); сведения об организационно-правовой форме; сведения о месте нахождения; почтовый адрес; номер контактного телефона; идентификационный номер налогоплательщика; банковские реквизиты; адрес электронной почты;</w:t>
      </w:r>
    </w:p>
    <w:p w:rsidR="00E43C9E" w:rsidRPr="00D820BD" w:rsidRDefault="00E43C9E" w:rsidP="00E43C9E">
      <w:pPr>
        <w:widowControl w:val="0"/>
        <w:ind w:firstLine="567"/>
        <w:jc w:val="both"/>
        <w:rPr>
          <w:kern w:val="1"/>
          <w:sz w:val="22"/>
          <w:szCs w:val="22"/>
          <w:lang w:eastAsia="ar-SA"/>
        </w:rPr>
      </w:pPr>
      <w:proofErr w:type="gramStart"/>
      <w:r w:rsidRPr="00D820BD">
        <w:rPr>
          <w:sz w:val="22"/>
          <w:szCs w:val="22"/>
          <w:u w:val="single"/>
        </w:rPr>
        <w:t>Для физических лиц, в т.ч. индивидуальных предпринимателей:</w:t>
      </w:r>
      <w:r w:rsidRPr="00D820BD">
        <w:rPr>
          <w:sz w:val="22"/>
          <w:szCs w:val="22"/>
        </w:rPr>
        <w:t> фамилия, имя, отчество (при наличии); паспортные данные; сведения о месте жительства; номер контактного телефона; идентификационный номер налогоплательщика; банковские реквизиты.</w:t>
      </w:r>
      <w:proofErr w:type="gramEnd"/>
    </w:p>
    <w:p w:rsidR="00E43C9E" w:rsidRPr="00D820BD" w:rsidRDefault="00E43C9E" w:rsidP="00E43C9E">
      <w:pPr>
        <w:widowControl w:val="0"/>
        <w:ind w:firstLine="567"/>
        <w:jc w:val="both"/>
        <w:rPr>
          <w:kern w:val="1"/>
          <w:sz w:val="22"/>
          <w:szCs w:val="22"/>
          <w:lang w:eastAsia="ar-SA"/>
        </w:rPr>
      </w:pPr>
      <w:r w:rsidRPr="00D820BD">
        <w:rPr>
          <w:bCs/>
          <w:kern w:val="1"/>
          <w:sz w:val="22"/>
          <w:szCs w:val="22"/>
          <w:lang w:eastAsia="ar-SA"/>
        </w:rPr>
        <w:t xml:space="preserve">2. Сведения о подлежащих к поставке товарах, которые являются предметом договора, сведения о подлежащих выполнению работах, оказанию услуг, которые являются предметом договора, в том числе наименование страны происхождения поставляемых товаров и иные сведения об условиях исполнения договора согласно требованиям к содержанию, форме, оформлению и составу котировочной </w:t>
      </w:r>
      <w:proofErr w:type="gramStart"/>
      <w:r w:rsidRPr="00D820BD">
        <w:rPr>
          <w:bCs/>
          <w:kern w:val="1"/>
          <w:sz w:val="22"/>
          <w:szCs w:val="22"/>
          <w:lang w:eastAsia="ar-SA"/>
        </w:rPr>
        <w:t>заявки</w:t>
      </w:r>
      <w:proofErr w:type="gramEnd"/>
      <w:r w:rsidRPr="00D820BD">
        <w:rPr>
          <w:bCs/>
          <w:kern w:val="1"/>
          <w:sz w:val="22"/>
          <w:szCs w:val="22"/>
          <w:lang w:eastAsia="ar-SA"/>
        </w:rPr>
        <w:t xml:space="preserve"> установленным в документации о проведении запроса котировок в электронной форме</w:t>
      </w:r>
      <w:r w:rsidRPr="00D820BD">
        <w:rPr>
          <w:kern w:val="1"/>
          <w:sz w:val="22"/>
          <w:szCs w:val="22"/>
          <w:lang w:eastAsia="ar-SA"/>
        </w:rPr>
        <w:t>;</w:t>
      </w:r>
    </w:p>
    <w:p w:rsidR="00E43C9E" w:rsidRPr="00D820BD" w:rsidRDefault="00E43C9E" w:rsidP="00E43C9E">
      <w:pPr>
        <w:autoSpaceDE w:val="0"/>
        <w:autoSpaceDN w:val="0"/>
        <w:adjustRightInd w:val="0"/>
        <w:ind w:firstLine="567"/>
        <w:jc w:val="both"/>
        <w:rPr>
          <w:sz w:val="22"/>
          <w:szCs w:val="22"/>
        </w:rPr>
      </w:pPr>
      <w:r w:rsidRPr="00D820BD">
        <w:rPr>
          <w:sz w:val="22"/>
          <w:szCs w:val="22"/>
        </w:rPr>
        <w:t>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E43C9E" w:rsidRPr="00D820BD" w:rsidRDefault="0047267C" w:rsidP="00E43C9E">
      <w:pPr>
        <w:widowControl w:val="0"/>
        <w:ind w:firstLine="567"/>
        <w:jc w:val="both"/>
        <w:rPr>
          <w:kern w:val="1"/>
          <w:sz w:val="22"/>
          <w:szCs w:val="22"/>
          <w:lang w:eastAsia="ar-SA"/>
        </w:rPr>
      </w:pPr>
      <w:r w:rsidRPr="00D820BD">
        <w:rPr>
          <w:kern w:val="1"/>
          <w:sz w:val="22"/>
          <w:szCs w:val="22"/>
          <w:lang w:eastAsia="ar-SA"/>
        </w:rPr>
        <w:t>3</w:t>
      </w:r>
      <w:r w:rsidR="00E43C9E" w:rsidRPr="00D820BD">
        <w:rPr>
          <w:kern w:val="1"/>
          <w:sz w:val="22"/>
          <w:szCs w:val="22"/>
          <w:lang w:eastAsia="ar-SA"/>
        </w:rPr>
        <w:t>. Документы или копии документов, подтверждающих соответствие участника процедуры закупки требованиям, установленным в документации о проведении запроса котировок в электронной форме:</w:t>
      </w:r>
    </w:p>
    <w:p w:rsidR="00E43C9E" w:rsidRPr="00D820BD" w:rsidRDefault="0047267C" w:rsidP="00E43C9E">
      <w:pPr>
        <w:widowControl w:val="0"/>
        <w:ind w:firstLine="567"/>
        <w:jc w:val="both"/>
        <w:rPr>
          <w:sz w:val="22"/>
          <w:szCs w:val="22"/>
        </w:rPr>
      </w:pPr>
      <w:r w:rsidRPr="00D820BD">
        <w:rPr>
          <w:sz w:val="22"/>
          <w:szCs w:val="22"/>
        </w:rPr>
        <w:t>3</w:t>
      </w:r>
      <w:r w:rsidR="00E43C9E" w:rsidRPr="00D820BD">
        <w:rPr>
          <w:sz w:val="22"/>
          <w:szCs w:val="22"/>
        </w:rPr>
        <w:t>.1. К заявке на участие в запросе котировок в электронной форме должны быть приложены следующие документы</w:t>
      </w:r>
      <w:r w:rsidR="00031A29" w:rsidRPr="00D820BD">
        <w:rPr>
          <w:sz w:val="22"/>
          <w:szCs w:val="22"/>
        </w:rPr>
        <w:t xml:space="preserve"> и информация</w:t>
      </w:r>
      <w:r w:rsidR="00E43C9E" w:rsidRPr="00D820BD">
        <w:rPr>
          <w:sz w:val="22"/>
          <w:szCs w:val="22"/>
        </w:rPr>
        <w:t>:</w:t>
      </w:r>
    </w:p>
    <w:p w:rsidR="00E43C9E" w:rsidRPr="00D820BD" w:rsidRDefault="00E43C9E" w:rsidP="00E43C9E">
      <w:pPr>
        <w:ind w:right="-143" w:firstLine="426"/>
        <w:jc w:val="both"/>
        <w:rPr>
          <w:b/>
          <w:i/>
          <w:sz w:val="22"/>
          <w:szCs w:val="22"/>
        </w:rPr>
      </w:pPr>
      <w:r w:rsidRPr="00D820BD">
        <w:rPr>
          <w:b/>
          <w:i/>
          <w:sz w:val="22"/>
          <w:szCs w:val="22"/>
        </w:rPr>
        <w:t>- выписка из ЕГРЮЛ (для юридических лиц);</w:t>
      </w:r>
    </w:p>
    <w:p w:rsidR="00E43C9E" w:rsidRPr="00D820BD" w:rsidRDefault="00E43C9E" w:rsidP="00E43C9E">
      <w:pPr>
        <w:ind w:right="-143" w:firstLine="426"/>
        <w:jc w:val="both"/>
        <w:rPr>
          <w:b/>
          <w:i/>
          <w:sz w:val="22"/>
          <w:szCs w:val="22"/>
        </w:rPr>
      </w:pPr>
      <w:r w:rsidRPr="00D820BD">
        <w:rPr>
          <w:b/>
          <w:i/>
          <w:sz w:val="22"/>
          <w:szCs w:val="22"/>
        </w:rPr>
        <w:t>- сведения о включении в реестр индивидуальных предпринимателей (для индивидуальных предпринимателей)</w:t>
      </w:r>
    </w:p>
    <w:p w:rsidR="00E43C9E" w:rsidRPr="00D820BD" w:rsidRDefault="00E43C9E" w:rsidP="00E43C9E">
      <w:pPr>
        <w:ind w:right="-143" w:firstLine="426"/>
        <w:jc w:val="both"/>
        <w:rPr>
          <w:b/>
          <w:i/>
          <w:sz w:val="22"/>
          <w:szCs w:val="22"/>
        </w:rPr>
      </w:pPr>
      <w:r w:rsidRPr="00D820BD">
        <w:rPr>
          <w:b/>
          <w:i/>
          <w:sz w:val="22"/>
          <w:szCs w:val="22"/>
        </w:rPr>
        <w:t>- </w:t>
      </w:r>
      <w:proofErr w:type="gramStart"/>
      <w:r w:rsidRPr="00D820BD">
        <w:rPr>
          <w:b/>
          <w:i/>
          <w:sz w:val="22"/>
          <w:szCs w:val="22"/>
        </w:rPr>
        <w:t>документы</w:t>
      </w:r>
      <w:proofErr w:type="gramEnd"/>
      <w:r w:rsidRPr="00D820BD">
        <w:rPr>
          <w:b/>
          <w:i/>
          <w:sz w:val="22"/>
          <w:szCs w:val="22"/>
        </w:rPr>
        <w:t xml:space="preserve"> подтверждающие полномочия руководителя;</w:t>
      </w:r>
    </w:p>
    <w:p w:rsidR="00E43C9E" w:rsidRPr="00D820BD" w:rsidRDefault="00E43C9E" w:rsidP="00E43C9E">
      <w:pPr>
        <w:ind w:right="-143" w:firstLine="426"/>
        <w:jc w:val="both"/>
        <w:rPr>
          <w:b/>
          <w:i/>
          <w:sz w:val="22"/>
          <w:szCs w:val="22"/>
        </w:rPr>
      </w:pPr>
      <w:r w:rsidRPr="00D820BD">
        <w:rPr>
          <w:b/>
          <w:i/>
          <w:sz w:val="22"/>
          <w:szCs w:val="22"/>
        </w:rPr>
        <w:t>- документ, подтверждающий полномочия лица, подписавшего заявку (оригинал, либо нотариально удостоверенная копия). Указанный документ, предоставляется в случае, если заявка подписывается не руководителем организации-участника закупки;</w:t>
      </w:r>
    </w:p>
    <w:p w:rsidR="00E43C9E" w:rsidRPr="00D820BD" w:rsidRDefault="00E43C9E" w:rsidP="00E43C9E">
      <w:pPr>
        <w:ind w:right="-143" w:firstLine="426"/>
        <w:jc w:val="both"/>
        <w:rPr>
          <w:b/>
          <w:i/>
          <w:sz w:val="22"/>
          <w:szCs w:val="22"/>
        </w:rPr>
      </w:pPr>
      <w:r w:rsidRPr="00D820BD">
        <w:rPr>
          <w:b/>
          <w:i/>
          <w:sz w:val="22"/>
          <w:szCs w:val="22"/>
        </w:rPr>
        <w:t>- декларация соответствия участника закупки требованиям, предъявляемым заказчиком к участникам закупк</w:t>
      </w:r>
      <w:r w:rsidR="00251963" w:rsidRPr="00D820BD">
        <w:rPr>
          <w:b/>
          <w:i/>
          <w:sz w:val="22"/>
          <w:szCs w:val="22"/>
        </w:rPr>
        <w:t xml:space="preserve">и (в соответствие с пунктом </w:t>
      </w:r>
      <w:r w:rsidR="00031A29" w:rsidRPr="00D820BD">
        <w:rPr>
          <w:b/>
          <w:i/>
          <w:sz w:val="22"/>
          <w:szCs w:val="22"/>
        </w:rPr>
        <w:t>4</w:t>
      </w:r>
      <w:r w:rsidR="00251963" w:rsidRPr="00D820BD">
        <w:rPr>
          <w:b/>
          <w:i/>
          <w:sz w:val="22"/>
          <w:szCs w:val="22"/>
        </w:rPr>
        <w:t xml:space="preserve"> </w:t>
      </w:r>
      <w:r w:rsidRPr="00D820BD">
        <w:rPr>
          <w:b/>
          <w:i/>
          <w:sz w:val="22"/>
          <w:szCs w:val="22"/>
        </w:rPr>
        <w:t xml:space="preserve"> настоящего </w:t>
      </w:r>
      <w:r w:rsidR="00031A29" w:rsidRPr="00D820BD">
        <w:rPr>
          <w:b/>
          <w:i/>
          <w:sz w:val="22"/>
          <w:szCs w:val="22"/>
        </w:rPr>
        <w:t>приложения</w:t>
      </w:r>
      <w:r w:rsidRPr="00D820BD">
        <w:rPr>
          <w:b/>
          <w:i/>
          <w:sz w:val="22"/>
          <w:szCs w:val="22"/>
        </w:rPr>
        <w:t>).</w:t>
      </w:r>
    </w:p>
    <w:p w:rsidR="00E43C9E" w:rsidRPr="00D820BD" w:rsidRDefault="00031A29" w:rsidP="00E43C9E">
      <w:pPr>
        <w:widowControl w:val="0"/>
        <w:ind w:firstLine="567"/>
        <w:jc w:val="both"/>
        <w:rPr>
          <w:b/>
          <w:i/>
          <w:kern w:val="1"/>
          <w:sz w:val="22"/>
          <w:szCs w:val="22"/>
          <w:lang w:eastAsia="ar-SA"/>
        </w:rPr>
      </w:pPr>
      <w:r w:rsidRPr="00D820BD">
        <w:rPr>
          <w:kern w:val="1"/>
          <w:sz w:val="22"/>
          <w:szCs w:val="22"/>
          <w:lang w:eastAsia="ar-SA"/>
        </w:rPr>
        <w:t>-</w:t>
      </w:r>
      <w:r w:rsidR="00E43C9E" w:rsidRPr="00D820BD">
        <w:rPr>
          <w:kern w:val="1"/>
          <w:sz w:val="22"/>
          <w:szCs w:val="22"/>
          <w:lang w:eastAsia="ar-SA"/>
        </w:rPr>
        <w:t xml:space="preserve"> </w:t>
      </w:r>
      <w:r w:rsidR="00E43C9E" w:rsidRPr="00D820BD">
        <w:rPr>
          <w:b/>
          <w:i/>
          <w:sz w:val="22"/>
          <w:szCs w:val="22"/>
        </w:rPr>
        <w:t>Сведения об общей стоимости предлагаемого к поставке товара, выполняемой работы, оказываемой услуги и стоимости каждой единицы товара, работы, услуги*</w:t>
      </w:r>
      <w:r w:rsidR="00E43C9E" w:rsidRPr="00D820BD">
        <w:rPr>
          <w:b/>
          <w:i/>
          <w:kern w:val="1"/>
          <w:sz w:val="22"/>
          <w:szCs w:val="22"/>
          <w:lang w:eastAsia="ar-SA"/>
        </w:rPr>
        <w:t>;</w:t>
      </w:r>
    </w:p>
    <w:p w:rsidR="00E43C9E" w:rsidRPr="00D820BD" w:rsidRDefault="00E43C9E" w:rsidP="00E43C9E">
      <w:pPr>
        <w:widowControl w:val="0"/>
        <w:ind w:firstLine="567"/>
        <w:jc w:val="both"/>
        <w:rPr>
          <w:kern w:val="1"/>
          <w:sz w:val="22"/>
          <w:szCs w:val="22"/>
          <w:lang w:eastAsia="ar-SA"/>
        </w:rPr>
      </w:pPr>
      <w:r w:rsidRPr="00D820BD">
        <w:rPr>
          <w:kern w:val="1"/>
          <w:sz w:val="22"/>
          <w:szCs w:val="22"/>
          <w:lang w:eastAsia="ar-SA"/>
        </w:rPr>
        <w:t>* в случае отсутствия указания стоимости каждой единицы товара</w:t>
      </w:r>
      <w:proofErr w:type="gramStart"/>
      <w:r w:rsidRPr="00D820BD">
        <w:rPr>
          <w:kern w:val="1"/>
          <w:sz w:val="22"/>
          <w:szCs w:val="22"/>
          <w:lang w:eastAsia="ar-SA"/>
        </w:rPr>
        <w:t xml:space="preserve"> ,</w:t>
      </w:r>
      <w:proofErr w:type="gramEnd"/>
      <w:r w:rsidRPr="00D820BD">
        <w:rPr>
          <w:kern w:val="1"/>
          <w:sz w:val="22"/>
          <w:szCs w:val="22"/>
          <w:lang w:eastAsia="ar-SA"/>
        </w:rPr>
        <w:t xml:space="preserve"> работы услуги заявка не отклоняется. </w:t>
      </w:r>
    </w:p>
    <w:p w:rsidR="00E43C9E" w:rsidRPr="00D820BD" w:rsidRDefault="00031A29" w:rsidP="00E43C9E">
      <w:pPr>
        <w:widowControl w:val="0"/>
        <w:ind w:firstLine="567"/>
        <w:jc w:val="both"/>
        <w:rPr>
          <w:b/>
          <w:i/>
          <w:sz w:val="22"/>
          <w:szCs w:val="22"/>
        </w:rPr>
      </w:pPr>
      <w:r w:rsidRPr="00D820BD">
        <w:rPr>
          <w:kern w:val="1"/>
          <w:sz w:val="22"/>
          <w:szCs w:val="22"/>
          <w:lang w:eastAsia="ar-SA"/>
        </w:rPr>
        <w:t xml:space="preserve">- </w:t>
      </w:r>
      <w:r w:rsidR="00E43C9E" w:rsidRPr="00D820BD">
        <w:rPr>
          <w:b/>
          <w:i/>
          <w:sz w:val="22"/>
          <w:szCs w:val="22"/>
        </w:rPr>
        <w:t>Сведения о наименовании страны происхождения поставляемого товара;</w:t>
      </w:r>
    </w:p>
    <w:p w:rsidR="00E43C9E" w:rsidRPr="00D820BD" w:rsidRDefault="00E43C9E" w:rsidP="00E43C9E">
      <w:pPr>
        <w:pStyle w:val="ConsPlusNormal"/>
        <w:ind w:firstLine="0"/>
        <w:contextualSpacing/>
        <w:jc w:val="both"/>
        <w:rPr>
          <w:rFonts w:ascii="Times New Roman" w:hAnsi="Times New Roman" w:cs="Times New Roman"/>
          <w:sz w:val="22"/>
          <w:szCs w:val="22"/>
        </w:rPr>
      </w:pPr>
      <w:r w:rsidRPr="00D820BD">
        <w:rPr>
          <w:rFonts w:ascii="Times New Roman" w:hAnsi="Times New Roman" w:cs="Times New Roman"/>
          <w:b/>
          <w:i/>
          <w:sz w:val="22"/>
          <w:szCs w:val="22"/>
        </w:rPr>
        <w:t>В соответствии с Постановлением Правительства РФ от 16.09.2016г. №925 к заявке на участие участника предъявляются следующие требования:</w:t>
      </w:r>
    </w:p>
    <w:p w:rsidR="00E43C9E" w:rsidRPr="00D820BD" w:rsidRDefault="00E43C9E" w:rsidP="00E43C9E">
      <w:pPr>
        <w:pStyle w:val="ConsPlusNormal"/>
        <w:ind w:firstLine="0"/>
        <w:contextualSpacing/>
        <w:jc w:val="both"/>
        <w:rPr>
          <w:rFonts w:ascii="Times New Roman" w:hAnsi="Times New Roman" w:cs="Times New Roman"/>
          <w:sz w:val="22"/>
          <w:szCs w:val="22"/>
        </w:rPr>
      </w:pPr>
      <w:r w:rsidRPr="00D820BD">
        <w:rPr>
          <w:rFonts w:ascii="Times New Roman" w:hAnsi="Times New Roman" w:cs="Times New Roman"/>
          <w:sz w:val="22"/>
          <w:szCs w:val="22"/>
        </w:rPr>
        <w:t>а) участник  обязан указать (декларировать) участником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E43C9E" w:rsidRPr="00D820BD" w:rsidRDefault="00E43C9E" w:rsidP="00E43C9E">
      <w:pPr>
        <w:pStyle w:val="ConsPlusNormal"/>
        <w:ind w:firstLine="0"/>
        <w:contextualSpacing/>
        <w:jc w:val="both"/>
        <w:rPr>
          <w:rFonts w:ascii="Times New Roman" w:hAnsi="Times New Roman" w:cs="Times New Roman"/>
          <w:sz w:val="22"/>
          <w:szCs w:val="22"/>
        </w:rPr>
      </w:pPr>
      <w:r w:rsidRPr="00D820BD">
        <w:rPr>
          <w:rFonts w:ascii="Times New Roman" w:hAnsi="Times New Roman" w:cs="Times New Roman"/>
          <w:sz w:val="22"/>
          <w:szCs w:val="22"/>
        </w:rPr>
        <w:t>б)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E43C9E" w:rsidRPr="00D820BD" w:rsidRDefault="00E43C9E" w:rsidP="00E43C9E">
      <w:pPr>
        <w:pStyle w:val="ListParagraph1"/>
        <w:ind w:left="0"/>
        <w:contextualSpacing/>
        <w:jc w:val="both"/>
        <w:rPr>
          <w:sz w:val="22"/>
          <w:szCs w:val="22"/>
        </w:rPr>
      </w:pPr>
      <w:r w:rsidRPr="00D820BD">
        <w:rPr>
          <w:sz w:val="22"/>
          <w:szCs w:val="22"/>
        </w:rPr>
        <w:t xml:space="preserve">в) участник обязан указать сведения о начальной (максимальной) цене единицы каждого товара, работы, услуги, </w:t>
      </w:r>
      <w:proofErr w:type="gramStart"/>
      <w:r w:rsidRPr="00D820BD">
        <w:rPr>
          <w:sz w:val="22"/>
          <w:szCs w:val="22"/>
        </w:rPr>
        <w:t>являющихся</w:t>
      </w:r>
      <w:proofErr w:type="gramEnd"/>
      <w:r w:rsidRPr="00D820BD">
        <w:rPr>
          <w:sz w:val="22"/>
          <w:szCs w:val="22"/>
        </w:rPr>
        <w:t xml:space="preserve"> предметом закупки. </w:t>
      </w:r>
    </w:p>
    <w:p w:rsidR="00E43C9E" w:rsidRPr="00D820BD" w:rsidRDefault="00E43C9E" w:rsidP="00E43C9E">
      <w:pPr>
        <w:widowControl w:val="0"/>
        <w:ind w:firstLine="567"/>
        <w:jc w:val="both"/>
        <w:rPr>
          <w:sz w:val="22"/>
          <w:szCs w:val="22"/>
        </w:rPr>
      </w:pPr>
      <w:r w:rsidRPr="00D820BD">
        <w:rPr>
          <w:sz w:val="22"/>
          <w:szCs w:val="22"/>
        </w:rPr>
        <w:t xml:space="preserve"> * отсутствие указания страны происхождения поставляемого товара не является основанием для отклонения заявки на участие в </w:t>
      </w:r>
      <w:proofErr w:type="gramStart"/>
      <w:r w:rsidRPr="00D820BD">
        <w:rPr>
          <w:sz w:val="22"/>
          <w:szCs w:val="22"/>
        </w:rPr>
        <w:t>закупке</w:t>
      </w:r>
      <w:proofErr w:type="gramEnd"/>
      <w:r w:rsidRPr="00D820BD">
        <w:rPr>
          <w:sz w:val="22"/>
          <w:szCs w:val="22"/>
        </w:rPr>
        <w:t xml:space="preserve"> и такая заявка рассматривается как содержащая предложение о поставке иностранных товаров.</w:t>
      </w:r>
    </w:p>
    <w:p w:rsidR="00E43C9E" w:rsidRPr="00D820BD" w:rsidRDefault="00E43C9E" w:rsidP="00E43C9E">
      <w:pPr>
        <w:widowControl w:val="0"/>
        <w:ind w:firstLine="567"/>
        <w:jc w:val="both"/>
        <w:rPr>
          <w:kern w:val="1"/>
          <w:sz w:val="22"/>
          <w:szCs w:val="22"/>
          <w:lang w:eastAsia="ar-SA"/>
        </w:rPr>
      </w:pPr>
    </w:p>
    <w:p w:rsidR="00E43C9E" w:rsidRPr="00D820BD" w:rsidRDefault="00031A29" w:rsidP="00251963">
      <w:pPr>
        <w:widowControl w:val="0"/>
        <w:autoSpaceDE w:val="0"/>
        <w:autoSpaceDN w:val="0"/>
        <w:adjustRightInd w:val="0"/>
        <w:jc w:val="both"/>
        <w:rPr>
          <w:sz w:val="22"/>
          <w:szCs w:val="22"/>
        </w:rPr>
      </w:pPr>
      <w:r w:rsidRPr="00D820BD">
        <w:rPr>
          <w:kern w:val="1"/>
          <w:sz w:val="22"/>
          <w:szCs w:val="22"/>
          <w:lang w:eastAsia="ar-SA"/>
        </w:rPr>
        <w:t>4</w:t>
      </w:r>
      <w:r w:rsidR="00E43C9E" w:rsidRPr="00D820BD">
        <w:rPr>
          <w:kern w:val="1"/>
          <w:sz w:val="22"/>
          <w:szCs w:val="22"/>
          <w:lang w:eastAsia="ar-SA"/>
        </w:rPr>
        <w:t>.</w:t>
      </w:r>
      <w:r w:rsidR="00E43C9E" w:rsidRPr="00D820BD">
        <w:rPr>
          <w:b/>
          <w:i/>
          <w:kern w:val="1"/>
          <w:sz w:val="22"/>
          <w:szCs w:val="22"/>
          <w:lang w:eastAsia="ar-SA"/>
        </w:rPr>
        <w:t xml:space="preserve"> </w:t>
      </w:r>
      <w:hyperlink r:id="rId5" w:history="1">
        <w:r w:rsidR="00E43C9E" w:rsidRPr="00D820BD">
          <w:rPr>
            <w:rStyle w:val="a5"/>
            <w:b/>
            <w:i/>
            <w:color w:val="auto"/>
            <w:sz w:val="22"/>
            <w:szCs w:val="22"/>
          </w:rPr>
          <w:t>Требования</w:t>
        </w:r>
      </w:hyperlink>
      <w:r w:rsidR="00E43C9E" w:rsidRPr="00D820BD">
        <w:rPr>
          <w:b/>
          <w:i/>
          <w:sz w:val="22"/>
          <w:szCs w:val="22"/>
        </w:rPr>
        <w:t xml:space="preserve">, </w:t>
      </w:r>
      <w:r w:rsidR="00E43C9E" w:rsidRPr="00D820BD">
        <w:rPr>
          <w:b/>
          <w:i/>
          <w:sz w:val="22"/>
          <w:szCs w:val="22"/>
          <w:u w:val="single"/>
        </w:rPr>
        <w:t xml:space="preserve">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00E43C9E" w:rsidRPr="00D820BD">
        <w:rPr>
          <w:b/>
          <w:i/>
          <w:sz w:val="22"/>
          <w:szCs w:val="22"/>
          <w:u w:val="single"/>
        </w:rPr>
        <w:t>являющихся</w:t>
      </w:r>
      <w:proofErr w:type="gramEnd"/>
      <w:r w:rsidR="00E43C9E" w:rsidRPr="00D820BD">
        <w:rPr>
          <w:b/>
          <w:i/>
          <w:sz w:val="22"/>
          <w:szCs w:val="22"/>
          <w:u w:val="single"/>
        </w:rPr>
        <w:t xml:space="preserve"> объектом </w:t>
      </w:r>
      <w:r w:rsidR="00E43C9E" w:rsidRPr="00D820BD">
        <w:rPr>
          <w:b/>
          <w:i/>
          <w:sz w:val="22"/>
          <w:szCs w:val="22"/>
          <w:u w:val="single"/>
        </w:rPr>
        <w:lastRenderedPageBreak/>
        <w:t>закупки:</w:t>
      </w:r>
    </w:p>
    <w:p w:rsidR="00E43C9E" w:rsidRPr="00D820BD" w:rsidRDefault="00E43C9E" w:rsidP="00E43C9E">
      <w:pPr>
        <w:autoSpaceDE w:val="0"/>
        <w:autoSpaceDN w:val="0"/>
        <w:adjustRightInd w:val="0"/>
        <w:contextualSpacing/>
        <w:jc w:val="both"/>
        <w:rPr>
          <w:sz w:val="22"/>
          <w:szCs w:val="22"/>
        </w:rPr>
      </w:pPr>
      <w:r w:rsidRPr="00D820BD">
        <w:rPr>
          <w:sz w:val="22"/>
          <w:szCs w:val="22"/>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D820BD">
        <w:rPr>
          <w:sz w:val="22"/>
          <w:szCs w:val="22"/>
        </w:rPr>
        <w:t>являющихся</w:t>
      </w:r>
      <w:proofErr w:type="gramEnd"/>
      <w:r w:rsidRPr="00D820BD">
        <w:rPr>
          <w:sz w:val="22"/>
          <w:szCs w:val="22"/>
        </w:rPr>
        <w:t xml:space="preserve"> объектом закупки;</w:t>
      </w:r>
    </w:p>
    <w:p w:rsidR="00E43C9E" w:rsidRPr="00D820BD" w:rsidRDefault="00E43C9E" w:rsidP="00E43C9E">
      <w:pPr>
        <w:autoSpaceDE w:val="0"/>
        <w:autoSpaceDN w:val="0"/>
        <w:adjustRightInd w:val="0"/>
        <w:contextualSpacing/>
        <w:jc w:val="both"/>
        <w:rPr>
          <w:sz w:val="22"/>
          <w:szCs w:val="22"/>
        </w:rPr>
      </w:pPr>
      <w:r w:rsidRPr="00D820BD">
        <w:rPr>
          <w:sz w:val="22"/>
          <w:szCs w:val="22"/>
        </w:rPr>
        <w:t xml:space="preserve">2) </w:t>
      </w:r>
      <w:proofErr w:type="spellStart"/>
      <w:r w:rsidRPr="00D820BD">
        <w:rPr>
          <w:sz w:val="22"/>
          <w:szCs w:val="22"/>
        </w:rPr>
        <w:t>непроведение</w:t>
      </w:r>
      <w:proofErr w:type="spellEnd"/>
      <w:r w:rsidRPr="00D820BD">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43C9E" w:rsidRPr="00D820BD" w:rsidRDefault="00E43C9E" w:rsidP="00E43C9E">
      <w:pPr>
        <w:autoSpaceDE w:val="0"/>
        <w:autoSpaceDN w:val="0"/>
        <w:adjustRightInd w:val="0"/>
        <w:contextualSpacing/>
        <w:jc w:val="both"/>
        <w:rPr>
          <w:sz w:val="22"/>
          <w:szCs w:val="22"/>
        </w:rPr>
      </w:pPr>
      <w:r w:rsidRPr="00D820BD">
        <w:rPr>
          <w:sz w:val="22"/>
          <w:szCs w:val="22"/>
        </w:rPr>
        <w:t xml:space="preserve">3) </w:t>
      </w:r>
      <w:proofErr w:type="spellStart"/>
      <w:r w:rsidRPr="00D820BD">
        <w:rPr>
          <w:sz w:val="22"/>
          <w:szCs w:val="22"/>
        </w:rPr>
        <w:t>неприостановление</w:t>
      </w:r>
      <w:proofErr w:type="spellEnd"/>
      <w:r w:rsidRPr="00D820BD">
        <w:rPr>
          <w:sz w:val="22"/>
          <w:szCs w:val="22"/>
        </w:rPr>
        <w:t xml:space="preserve"> деятельности участника закупки в порядке, установленном </w:t>
      </w:r>
      <w:hyperlink r:id="rId6" w:history="1">
        <w:r w:rsidRPr="00D820BD">
          <w:rPr>
            <w:color w:val="106BBE"/>
            <w:sz w:val="22"/>
            <w:szCs w:val="22"/>
          </w:rPr>
          <w:t>Кодексом</w:t>
        </w:r>
      </w:hyperlink>
      <w:r w:rsidRPr="00D820BD">
        <w:rPr>
          <w:sz w:val="22"/>
          <w:szCs w:val="22"/>
        </w:rPr>
        <w:t xml:space="preserve"> Российской Федерации об административных правонарушениях, на дату подачи заявки на участие в закупке;</w:t>
      </w:r>
    </w:p>
    <w:p w:rsidR="00E43C9E" w:rsidRPr="00D820BD" w:rsidRDefault="00E43C9E" w:rsidP="00E43C9E">
      <w:pPr>
        <w:autoSpaceDE w:val="0"/>
        <w:autoSpaceDN w:val="0"/>
        <w:adjustRightInd w:val="0"/>
        <w:contextualSpacing/>
        <w:jc w:val="both"/>
        <w:rPr>
          <w:sz w:val="22"/>
          <w:szCs w:val="22"/>
        </w:rPr>
      </w:pPr>
      <w:proofErr w:type="gramStart"/>
      <w:r w:rsidRPr="00D820BD">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 w:history="1">
        <w:r w:rsidRPr="00D820BD">
          <w:rPr>
            <w:color w:val="106BBE"/>
            <w:sz w:val="22"/>
            <w:szCs w:val="22"/>
          </w:rPr>
          <w:t>законодательством</w:t>
        </w:r>
      </w:hyperlink>
      <w:r w:rsidRPr="00D820BD">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820BD">
        <w:rPr>
          <w:sz w:val="22"/>
          <w:szCs w:val="22"/>
        </w:rPr>
        <w:t xml:space="preserve"> обязанности </w:t>
      </w:r>
      <w:proofErr w:type="gramStart"/>
      <w:r w:rsidRPr="00D820BD">
        <w:rPr>
          <w:sz w:val="22"/>
          <w:szCs w:val="22"/>
        </w:rPr>
        <w:t>заявителя</w:t>
      </w:r>
      <w:proofErr w:type="gramEnd"/>
      <w:r w:rsidRPr="00D820BD">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820BD">
        <w:rPr>
          <w:sz w:val="22"/>
          <w:szCs w:val="22"/>
        </w:rPr>
        <w:t>указанных</w:t>
      </w:r>
      <w:proofErr w:type="gramEnd"/>
      <w:r w:rsidRPr="00D820BD">
        <w:rPr>
          <w:sz w:val="22"/>
          <w:szCs w:val="22"/>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43C9E" w:rsidRPr="00D820BD" w:rsidRDefault="00E43C9E" w:rsidP="00E43C9E">
      <w:pPr>
        <w:autoSpaceDE w:val="0"/>
        <w:autoSpaceDN w:val="0"/>
        <w:adjustRightInd w:val="0"/>
        <w:contextualSpacing/>
        <w:jc w:val="both"/>
        <w:rPr>
          <w:sz w:val="22"/>
          <w:szCs w:val="22"/>
        </w:rPr>
      </w:pPr>
      <w:proofErr w:type="gramStart"/>
      <w:r w:rsidRPr="00D820BD">
        <w:rPr>
          <w:sz w:val="22"/>
          <w:szCs w:val="22"/>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D820BD">
        <w:rPr>
          <w:sz w:val="22"/>
          <w:szCs w:val="22"/>
        </w:rPr>
        <w:t xml:space="preserve"> поставкой товара, выполнением работы, оказанием услуги, </w:t>
      </w:r>
      <w:proofErr w:type="gramStart"/>
      <w:r w:rsidRPr="00D820BD">
        <w:rPr>
          <w:sz w:val="22"/>
          <w:szCs w:val="22"/>
        </w:rPr>
        <w:t>являющихся</w:t>
      </w:r>
      <w:proofErr w:type="gramEnd"/>
      <w:r w:rsidRPr="00D820BD">
        <w:rPr>
          <w:sz w:val="22"/>
          <w:szCs w:val="22"/>
        </w:rPr>
        <w:t xml:space="preserve"> объектом осуществляемой закупки, и административного наказания в виде дисквалификации;</w:t>
      </w:r>
    </w:p>
    <w:p w:rsidR="00E43C9E" w:rsidRPr="00D820BD" w:rsidRDefault="00E43C9E" w:rsidP="00E43C9E">
      <w:pPr>
        <w:autoSpaceDE w:val="0"/>
        <w:autoSpaceDN w:val="0"/>
        <w:adjustRightInd w:val="0"/>
        <w:contextualSpacing/>
        <w:jc w:val="both"/>
        <w:rPr>
          <w:sz w:val="22"/>
          <w:szCs w:val="22"/>
        </w:rPr>
      </w:pPr>
      <w:proofErr w:type="gramStart"/>
      <w:r w:rsidRPr="00D820BD">
        <w:rPr>
          <w:sz w:val="22"/>
          <w:szCs w:val="22"/>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D820BD">
        <w:rPr>
          <w:sz w:val="22"/>
          <w:szCs w:val="22"/>
        </w:rPr>
        <w:t>выгодоприобретателями</w:t>
      </w:r>
      <w:proofErr w:type="spellEnd"/>
      <w:r w:rsidRPr="00D820BD">
        <w:rPr>
          <w:sz w:val="22"/>
          <w:szCs w:val="22"/>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D820BD">
        <w:rPr>
          <w:sz w:val="22"/>
          <w:szCs w:val="22"/>
        </w:rPr>
        <w:t xml:space="preserve"> </w:t>
      </w:r>
      <w:proofErr w:type="gramStart"/>
      <w:r w:rsidRPr="00D820BD">
        <w:rPr>
          <w:sz w:val="22"/>
          <w:szCs w:val="22"/>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820BD">
        <w:rPr>
          <w:sz w:val="22"/>
          <w:szCs w:val="22"/>
        </w:rPr>
        <w:t>неполнородными</w:t>
      </w:r>
      <w:proofErr w:type="spellEnd"/>
      <w:r w:rsidRPr="00D820BD">
        <w:rPr>
          <w:sz w:val="22"/>
          <w:szCs w:val="22"/>
        </w:rPr>
        <w:t xml:space="preserve"> (имеющими общих отца или мать) братьями и сестрами), усыновителями или усыновленными указанных физических лиц.</w:t>
      </w:r>
      <w:proofErr w:type="gramEnd"/>
      <w:r w:rsidRPr="00D820BD">
        <w:rPr>
          <w:sz w:val="22"/>
          <w:szCs w:val="22"/>
        </w:rPr>
        <w:t xml:space="preserve"> Под </w:t>
      </w:r>
      <w:proofErr w:type="spellStart"/>
      <w:r w:rsidRPr="00D820BD">
        <w:rPr>
          <w:sz w:val="22"/>
          <w:szCs w:val="22"/>
        </w:rPr>
        <w:t>выгодоприобретателями</w:t>
      </w:r>
      <w:proofErr w:type="spellEnd"/>
      <w:r w:rsidRPr="00D820BD">
        <w:rPr>
          <w:sz w:val="22"/>
          <w:szCs w:val="22"/>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3C9E" w:rsidRPr="00D820BD" w:rsidRDefault="00E43C9E" w:rsidP="00E43C9E">
      <w:pPr>
        <w:autoSpaceDE w:val="0"/>
        <w:autoSpaceDN w:val="0"/>
        <w:adjustRightInd w:val="0"/>
        <w:contextualSpacing/>
        <w:jc w:val="both"/>
        <w:rPr>
          <w:sz w:val="22"/>
          <w:szCs w:val="22"/>
        </w:rPr>
      </w:pPr>
      <w:r w:rsidRPr="00D820BD">
        <w:rPr>
          <w:sz w:val="22"/>
          <w:szCs w:val="22"/>
        </w:rPr>
        <w:t>7) участник закупки не является оффшорной компанией.</w:t>
      </w:r>
    </w:p>
    <w:p w:rsidR="00E43C9E" w:rsidRPr="00D820BD" w:rsidRDefault="00E43C9E" w:rsidP="00E43C9E">
      <w:pPr>
        <w:contextualSpacing/>
        <w:jc w:val="both"/>
        <w:rPr>
          <w:sz w:val="22"/>
          <w:szCs w:val="22"/>
        </w:rPr>
      </w:pPr>
      <w:proofErr w:type="gramStart"/>
      <w:r w:rsidRPr="00D820BD">
        <w:rPr>
          <w:sz w:val="22"/>
          <w:szCs w:val="22"/>
        </w:rPr>
        <w:t>8) отсутствие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которые ведутся в соответствии Федеральным законом от 05.04.2013 № 44-ФЗ «О контрактной системе в сфере закупок товаров, работ, услуг для обеспечения государственных и муниципальных нужд»  и статьей 5 Федерального закона</w:t>
      </w:r>
      <w:proofErr w:type="gramEnd"/>
      <w:r w:rsidRPr="00D820BD">
        <w:rPr>
          <w:sz w:val="22"/>
          <w:szCs w:val="22"/>
        </w:rPr>
        <w:t xml:space="preserve"> от 18 июля 2011г. № 223-ФЗ «О закупках товаров, работ, услуг отдельными видами юридических лиц»;</w:t>
      </w:r>
    </w:p>
    <w:p w:rsidR="00E43C9E" w:rsidRPr="00D820BD" w:rsidRDefault="00E43C9E" w:rsidP="00E43C9E">
      <w:pPr>
        <w:widowControl w:val="0"/>
        <w:autoSpaceDE w:val="0"/>
        <w:autoSpaceDN w:val="0"/>
        <w:adjustRightInd w:val="0"/>
        <w:ind w:firstLine="540"/>
        <w:jc w:val="both"/>
        <w:rPr>
          <w:sz w:val="22"/>
          <w:szCs w:val="22"/>
        </w:rPr>
      </w:pPr>
    </w:p>
    <w:p w:rsidR="00E43C9E" w:rsidRPr="00D820BD" w:rsidRDefault="00E43C9E" w:rsidP="00E43C9E">
      <w:pPr>
        <w:widowControl w:val="0"/>
        <w:ind w:firstLine="567"/>
        <w:jc w:val="both"/>
        <w:rPr>
          <w:bCs/>
          <w:kern w:val="1"/>
          <w:sz w:val="22"/>
          <w:szCs w:val="22"/>
          <w:lang w:eastAsia="ar-SA"/>
        </w:rPr>
      </w:pPr>
      <w:r w:rsidRPr="00D820BD">
        <w:rPr>
          <w:bCs/>
          <w:kern w:val="1"/>
          <w:sz w:val="22"/>
          <w:szCs w:val="22"/>
          <w:lang w:eastAsia="ar-SA"/>
        </w:rPr>
        <w:t>Участник закупки несет ответственность за представление недостоверных сведений о стране происхождения товаров, указанного в заявке на участие в закупке.</w:t>
      </w:r>
    </w:p>
    <w:p w:rsidR="00E43C9E" w:rsidRPr="00D820BD" w:rsidRDefault="00E43C9E" w:rsidP="00E43C9E">
      <w:pPr>
        <w:ind w:right="-143" w:firstLine="426"/>
        <w:jc w:val="both"/>
        <w:rPr>
          <w:sz w:val="22"/>
          <w:szCs w:val="22"/>
        </w:rPr>
      </w:pPr>
      <w:r w:rsidRPr="00D820BD">
        <w:rPr>
          <w:sz w:val="22"/>
          <w:szCs w:val="22"/>
        </w:rPr>
        <w:t xml:space="preserve">Участник вправе использовать форму заявки, </w:t>
      </w:r>
      <w:r w:rsidR="00EF482F" w:rsidRPr="00D820BD">
        <w:rPr>
          <w:sz w:val="22"/>
          <w:szCs w:val="22"/>
        </w:rPr>
        <w:t xml:space="preserve">приложенную </w:t>
      </w:r>
      <w:r w:rsidRPr="00D820BD">
        <w:rPr>
          <w:sz w:val="22"/>
          <w:szCs w:val="22"/>
        </w:rPr>
        <w:t xml:space="preserve"> к настоящей документации, либо предложить свою форму, отражающую предложение участника по всем требованиям заказчика, указанным </w:t>
      </w:r>
      <w:r w:rsidR="00EF482F" w:rsidRPr="00D820BD">
        <w:rPr>
          <w:sz w:val="22"/>
          <w:szCs w:val="22"/>
        </w:rPr>
        <w:t xml:space="preserve">в </w:t>
      </w:r>
      <w:r w:rsidRPr="00D820BD">
        <w:rPr>
          <w:sz w:val="22"/>
          <w:szCs w:val="22"/>
        </w:rPr>
        <w:t xml:space="preserve"> настоящей документации.</w:t>
      </w:r>
    </w:p>
    <w:p w:rsidR="00E43C9E" w:rsidRPr="00D820BD" w:rsidRDefault="00E43C9E" w:rsidP="00E43C9E">
      <w:pPr>
        <w:pStyle w:val="a6"/>
        <w:ind w:firstLine="426"/>
        <w:jc w:val="both"/>
        <w:rPr>
          <w:rFonts w:ascii="Times New Roman" w:hAnsi="Times New Roman"/>
        </w:rPr>
      </w:pPr>
      <w:r w:rsidRPr="00D820BD">
        <w:rPr>
          <w:rFonts w:ascii="Times New Roman" w:hAnsi="Times New Roman"/>
        </w:rPr>
        <w:t>Заявка на участие в запросе котировок может содержать эскиз, рисунок, чертеж, фотографию, иное изображение товара, образец (пробу) товара, поставка которого является предметом закупки.</w:t>
      </w:r>
    </w:p>
    <w:p w:rsidR="00E43C9E" w:rsidRPr="00D820BD" w:rsidRDefault="00E43C9E" w:rsidP="00E43C9E">
      <w:pPr>
        <w:pStyle w:val="a6"/>
        <w:ind w:firstLine="426"/>
        <w:jc w:val="both"/>
        <w:rPr>
          <w:rFonts w:ascii="Times New Roman" w:hAnsi="Times New Roman"/>
        </w:rPr>
      </w:pPr>
      <w:r w:rsidRPr="00D820BD">
        <w:rPr>
          <w:rFonts w:ascii="Times New Roman" w:hAnsi="Times New Roman"/>
        </w:rPr>
        <w:t>Участник закупки вправе подать только одну заявку на участие в запросе котировок.</w:t>
      </w:r>
    </w:p>
    <w:p w:rsidR="00E43C9E" w:rsidRPr="00D820BD" w:rsidRDefault="00E43C9E" w:rsidP="00E43C9E">
      <w:pPr>
        <w:widowControl w:val="0"/>
        <w:ind w:firstLine="567"/>
        <w:jc w:val="both"/>
        <w:rPr>
          <w:kern w:val="1"/>
          <w:sz w:val="22"/>
          <w:szCs w:val="22"/>
          <w:lang w:eastAsia="ar-SA"/>
        </w:rPr>
      </w:pPr>
    </w:p>
    <w:p w:rsidR="00E43C9E" w:rsidRPr="00D820BD" w:rsidRDefault="00E43C9E" w:rsidP="00E43C9E">
      <w:pPr>
        <w:pStyle w:val="ConsNonformat"/>
        <w:widowControl/>
        <w:ind w:right="0"/>
        <w:jc w:val="center"/>
        <w:rPr>
          <w:rFonts w:ascii="Times New Roman" w:hAnsi="Times New Roman" w:cs="Times New Roman"/>
          <w:b/>
          <w:sz w:val="22"/>
          <w:szCs w:val="22"/>
        </w:rPr>
      </w:pPr>
    </w:p>
    <w:p w:rsidR="00E43C9E" w:rsidRPr="00D820BD" w:rsidRDefault="00E43C9E" w:rsidP="00E43C9E">
      <w:pPr>
        <w:pStyle w:val="ConsNonformat"/>
        <w:widowControl/>
        <w:ind w:right="0"/>
        <w:jc w:val="center"/>
        <w:rPr>
          <w:rFonts w:ascii="Times New Roman" w:hAnsi="Times New Roman" w:cs="Times New Roman"/>
          <w:b/>
          <w:sz w:val="22"/>
          <w:szCs w:val="22"/>
        </w:rPr>
      </w:pPr>
      <w:r w:rsidRPr="00D820BD">
        <w:rPr>
          <w:rFonts w:ascii="Times New Roman" w:hAnsi="Times New Roman" w:cs="Times New Roman"/>
          <w:b/>
          <w:sz w:val="22"/>
          <w:szCs w:val="22"/>
        </w:rPr>
        <w:t xml:space="preserve">Порядок подачи заявки </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Для участия в запросе котировок в электронной форме участникам закупки необходимо получить аккредитацию на электронной площадке в порядке, установленном оператором электронной площадки.</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Обмен между участником запроса котировок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закупки, осуществляется на электронной площадке в форме электронных документов.</w:t>
      </w:r>
    </w:p>
    <w:p w:rsidR="00E43C9E" w:rsidRPr="00D820BD" w:rsidRDefault="00E43C9E" w:rsidP="00E43C9E">
      <w:pPr>
        <w:widowControl w:val="0"/>
        <w:shd w:val="clear" w:color="auto" w:fill="FFFFFF" w:themeFill="background1"/>
        <w:ind w:firstLine="567"/>
        <w:jc w:val="both"/>
        <w:rPr>
          <w:bCs/>
          <w:kern w:val="1"/>
          <w:sz w:val="22"/>
          <w:szCs w:val="22"/>
          <w:lang w:eastAsia="ar-SA"/>
        </w:rPr>
      </w:pPr>
      <w:r w:rsidRPr="00D820BD">
        <w:rPr>
          <w:bCs/>
          <w:kern w:val="1"/>
          <w:sz w:val="22"/>
          <w:szCs w:val="22"/>
          <w:lang w:eastAsia="ar-SA"/>
        </w:rPr>
        <w:t>Электронные документы участника запроса котировок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 в электронной форме, заказчика, оператора электронной площадки.</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proofErr w:type="gramStart"/>
      <w:r w:rsidRPr="00D820BD">
        <w:rPr>
          <w:bCs/>
          <w:kern w:val="1"/>
          <w:sz w:val="22"/>
          <w:szCs w:val="22"/>
          <w:lang w:eastAsia="ar-SA"/>
        </w:rPr>
        <w:t>В течение одного часа с момента размещения в единой информационной системе извещения об отказе от проведения запроса котировок в электронной форме, изменений, внесенных в извещение об осуществлении запроса котировок в электронной форме, документацию о таком запросе котировок в электронной форме, разъяснений положений документации о  закупке, оператор электронной площадки размещает указанную информацию на электронной площадке, направляет уведомление об указанных изменениях, разъяснениях</w:t>
      </w:r>
      <w:proofErr w:type="gramEnd"/>
      <w:r w:rsidRPr="00D820BD">
        <w:rPr>
          <w:bCs/>
          <w:kern w:val="1"/>
          <w:sz w:val="22"/>
          <w:szCs w:val="22"/>
          <w:lang w:eastAsia="ar-SA"/>
        </w:rPr>
        <w:t xml:space="preserve"> всем участникам запроса котировок в электронной форме, подавшим заявки на участие, уведомление об указанных разъяснениях также лицу, направившему запрос о даче разъяснений положений документации по адресам электронной почты, указанным этими участниками при аккредитации на электронной площадке или этим лицом при направлении запроса.</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При направлении оператором электронной площадки Заказчику электронных документов, полученных от участника запроса котировок в электронной форме, до подведения результатов закупки оператор электронной площадки обязан обеспечить конфиденциальность информации об этом участнике, за исключением случаев, предусмотренных Законодательством.</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закупке и (или) условия для разглашения конфиденциальной информации.</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Оператором электронной площадки обеспечивается конфиденциальность информации:</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 xml:space="preserve">1. </w:t>
      </w:r>
      <w:proofErr w:type="gramStart"/>
      <w:r w:rsidRPr="00D820BD">
        <w:rPr>
          <w:bCs/>
          <w:kern w:val="1"/>
          <w:sz w:val="22"/>
          <w:szCs w:val="22"/>
          <w:lang w:eastAsia="ar-SA"/>
        </w:rPr>
        <w:t>О содержании заявок на участие в запросе котировок в электронной форме до момента</w:t>
      </w:r>
      <w:proofErr w:type="gramEnd"/>
      <w:r w:rsidRPr="00D820BD">
        <w:rPr>
          <w:bCs/>
          <w:kern w:val="1"/>
          <w:sz w:val="22"/>
          <w:szCs w:val="22"/>
          <w:lang w:eastAsia="ar-SA"/>
        </w:rPr>
        <w:t xml:space="preserve"> открытия к ним доступа Заказчику в сроки, установленные извещением об осуществлении запроса котировок в электронной форме, документацией о проведении запроса котировок в электронной форме;</w:t>
      </w:r>
    </w:p>
    <w:p w:rsidR="00E43C9E" w:rsidRPr="00D820BD" w:rsidRDefault="00E43C9E" w:rsidP="00E43C9E">
      <w:pPr>
        <w:widowControl w:val="0"/>
        <w:shd w:val="clear" w:color="auto" w:fill="FFFFFF" w:themeFill="background1"/>
        <w:ind w:firstLine="567"/>
        <w:jc w:val="both"/>
        <w:rPr>
          <w:bCs/>
          <w:kern w:val="1"/>
          <w:sz w:val="22"/>
          <w:szCs w:val="22"/>
          <w:lang w:eastAsia="ar-SA"/>
        </w:rPr>
      </w:pPr>
      <w:r w:rsidRPr="00D820BD">
        <w:rPr>
          <w:bCs/>
          <w:kern w:val="1"/>
          <w:sz w:val="22"/>
          <w:szCs w:val="22"/>
          <w:lang w:eastAsia="ar-SA"/>
        </w:rPr>
        <w:t>2. О содержании ценовых предложений участников.</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Участник запроса котировок в электронной форме,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E43C9E" w:rsidRPr="00D820BD" w:rsidRDefault="00E43C9E" w:rsidP="00E43C9E">
      <w:pPr>
        <w:widowControl w:val="0"/>
        <w:shd w:val="clear" w:color="auto" w:fill="FFFFFF" w:themeFill="background1"/>
        <w:ind w:firstLine="567"/>
        <w:jc w:val="both"/>
        <w:rPr>
          <w:bCs/>
          <w:kern w:val="1"/>
          <w:sz w:val="22"/>
          <w:szCs w:val="22"/>
          <w:lang w:val="de-DE" w:eastAsia="ar-SA"/>
        </w:rPr>
      </w:pPr>
      <w:r w:rsidRPr="00D820BD">
        <w:rPr>
          <w:bCs/>
          <w:kern w:val="1"/>
          <w:sz w:val="22"/>
          <w:szCs w:val="22"/>
          <w:lang w:eastAsia="ar-SA"/>
        </w:rPr>
        <w:t>Оператор электронной площадки обязан обеспечить непрерывность осуществления запроса котировок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запроса котировок в электронной форме, равный доступ участников закупки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p>
    <w:p w:rsidR="00E43C9E" w:rsidRPr="00D820BD" w:rsidRDefault="00E43C9E" w:rsidP="00E43C9E">
      <w:pPr>
        <w:widowControl w:val="0"/>
        <w:shd w:val="clear" w:color="auto" w:fill="FFFFFF" w:themeFill="background1"/>
        <w:ind w:firstLine="567"/>
        <w:jc w:val="both"/>
        <w:rPr>
          <w:bCs/>
          <w:kern w:val="1"/>
          <w:sz w:val="22"/>
          <w:szCs w:val="22"/>
          <w:lang w:eastAsia="ar-SA"/>
        </w:rPr>
      </w:pPr>
      <w:r w:rsidRPr="00D820BD">
        <w:rPr>
          <w:bCs/>
          <w:kern w:val="1"/>
          <w:sz w:val="22"/>
          <w:szCs w:val="22"/>
          <w:lang w:eastAsia="ar-SA"/>
        </w:rPr>
        <w:t>Оператор электронной площадки направляет Заказчику заявки на участие в запросе котировок в электронной форме не позднее дня, следующего за днем окончания срока подачи заявок на участие в запросе котировок в электронной форме.</w:t>
      </w:r>
    </w:p>
    <w:p w:rsidR="00E43C9E" w:rsidRPr="00D820BD" w:rsidRDefault="00E43C9E" w:rsidP="00E43C9E">
      <w:pPr>
        <w:widowControl w:val="0"/>
        <w:suppressAutoHyphens/>
        <w:jc w:val="both"/>
        <w:rPr>
          <w:b/>
          <w:bCs/>
          <w:kern w:val="1"/>
          <w:sz w:val="22"/>
          <w:szCs w:val="22"/>
          <w:lang w:eastAsia="ar-SA"/>
        </w:rPr>
      </w:pPr>
      <w:r w:rsidRPr="00D820BD">
        <w:rPr>
          <w:b/>
          <w:bCs/>
          <w:kern w:val="1"/>
          <w:sz w:val="22"/>
          <w:szCs w:val="22"/>
          <w:lang w:eastAsia="ar-SA"/>
        </w:rPr>
        <w:t xml:space="preserve">                                                  Рассмотрение и оценка котировочных заявок.</w:t>
      </w:r>
    </w:p>
    <w:p w:rsidR="00E43C9E" w:rsidRPr="00D820BD" w:rsidRDefault="00E43C9E" w:rsidP="00E43C9E">
      <w:pPr>
        <w:widowControl w:val="0"/>
        <w:autoSpaceDE w:val="0"/>
        <w:autoSpaceDN w:val="0"/>
        <w:adjustRightInd w:val="0"/>
        <w:ind w:firstLine="540"/>
        <w:jc w:val="both"/>
        <w:rPr>
          <w:bCs/>
          <w:iCs/>
          <w:sz w:val="22"/>
          <w:szCs w:val="22"/>
        </w:rPr>
      </w:pPr>
      <w:r w:rsidRPr="00D820BD">
        <w:rPr>
          <w:bCs/>
          <w:iCs/>
          <w:sz w:val="22"/>
          <w:szCs w:val="22"/>
        </w:rPr>
        <w:t xml:space="preserve">Комиссия, в </w:t>
      </w:r>
      <w:proofErr w:type="gramStart"/>
      <w:r w:rsidRPr="00D820BD">
        <w:rPr>
          <w:bCs/>
          <w:iCs/>
          <w:sz w:val="22"/>
          <w:szCs w:val="22"/>
        </w:rPr>
        <w:t>срок</w:t>
      </w:r>
      <w:proofErr w:type="gramEnd"/>
      <w:r w:rsidRPr="00D820BD">
        <w:rPr>
          <w:bCs/>
          <w:iCs/>
          <w:sz w:val="22"/>
          <w:szCs w:val="22"/>
        </w:rPr>
        <w:t xml:space="preserve"> не превышающий одного рабочего дня с даты направления оператором электронной площадки заявок на участие в запросе котировок в электронной форме, рассматривает заявки на соответствие их требованиям извещения и документации о проведении запроса котировок в электронной форме и оценивает их. Результаты рассмотрения и оценки заявок на участие в запросе котировок в электронной форме фиксируются в протоколе рассмотрения и оценки таких заявок.</w:t>
      </w:r>
    </w:p>
    <w:p w:rsidR="00E43C9E" w:rsidRPr="00D820BD" w:rsidRDefault="00E43C9E" w:rsidP="00E43C9E">
      <w:pPr>
        <w:widowControl w:val="0"/>
        <w:autoSpaceDE w:val="0"/>
        <w:autoSpaceDN w:val="0"/>
        <w:adjustRightInd w:val="0"/>
        <w:ind w:firstLine="540"/>
        <w:jc w:val="both"/>
        <w:rPr>
          <w:bCs/>
          <w:iCs/>
          <w:sz w:val="22"/>
          <w:szCs w:val="22"/>
        </w:rPr>
      </w:pPr>
      <w:r w:rsidRPr="00D820BD">
        <w:rPr>
          <w:bCs/>
          <w:iCs/>
          <w:sz w:val="22"/>
          <w:szCs w:val="22"/>
        </w:rPr>
        <w:t xml:space="preserve">Порядковые номера заявок </w:t>
      </w:r>
      <w:proofErr w:type="gramStart"/>
      <w:r w:rsidRPr="00D820BD">
        <w:rPr>
          <w:bCs/>
          <w:iCs/>
          <w:sz w:val="22"/>
          <w:szCs w:val="22"/>
        </w:rPr>
        <w:t>на участие в запросе котировок в электронной форме в порядке уменьшения степени выгодности содержащихся в них условий</w:t>
      </w:r>
      <w:proofErr w:type="gramEnd"/>
      <w:r w:rsidRPr="00D820BD">
        <w:rPr>
          <w:bCs/>
          <w:iCs/>
          <w:sz w:val="22"/>
          <w:szCs w:val="22"/>
        </w:rPr>
        <w:t xml:space="preserve"> исполнения договора, включая информацию о ценовых предложениях. Заявке на участие в запросе котировок в электронной форме, в которой содержатся лучшие условия исполнения договора, присваивается первый номер. В случае</w:t>
      </w:r>
      <w:proofErr w:type="gramStart"/>
      <w:r w:rsidRPr="00D820BD">
        <w:rPr>
          <w:bCs/>
          <w:iCs/>
          <w:sz w:val="22"/>
          <w:szCs w:val="22"/>
        </w:rPr>
        <w:t>,</w:t>
      </w:r>
      <w:proofErr w:type="gramEnd"/>
      <w:r w:rsidRPr="00D820BD">
        <w:rPr>
          <w:bCs/>
          <w:iCs/>
          <w:sz w:val="22"/>
          <w:szCs w:val="22"/>
        </w:rPr>
        <w:t xml:space="preserve"> если в нескольких заявках на участие в запросе котировок в электронной форме содержаться одинаковые условия исполнения договора, меньший порядковый номер присваивается заявке на участие в запросе котировок в электронной форме, которая поступила ранее других заявок, содержащих такие же условия.</w:t>
      </w:r>
    </w:p>
    <w:p w:rsidR="00E43C9E" w:rsidRPr="00D820BD" w:rsidRDefault="00E43C9E" w:rsidP="00E43C9E">
      <w:pPr>
        <w:widowControl w:val="0"/>
        <w:autoSpaceDE w:val="0"/>
        <w:autoSpaceDN w:val="0"/>
        <w:adjustRightInd w:val="0"/>
        <w:ind w:firstLine="540"/>
        <w:jc w:val="both"/>
        <w:rPr>
          <w:bCs/>
          <w:iCs/>
          <w:sz w:val="22"/>
          <w:szCs w:val="22"/>
        </w:rPr>
      </w:pPr>
      <w:proofErr w:type="gramStart"/>
      <w:r w:rsidRPr="00D820BD">
        <w:rPr>
          <w:bCs/>
          <w:iCs/>
          <w:sz w:val="22"/>
          <w:szCs w:val="22"/>
        </w:rPr>
        <w:t xml:space="preserve">Рассмотрение и оценка заявок на участие в запросе котировок в электронной форме, которые содержат </w:t>
      </w:r>
      <w:r w:rsidRPr="00D820BD">
        <w:rPr>
          <w:bCs/>
          <w:iCs/>
          <w:sz w:val="22"/>
          <w:szCs w:val="22"/>
        </w:rPr>
        <w:lastRenderedPageBreak/>
        <w:t>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r w:rsidR="00251963" w:rsidRPr="00D820BD">
        <w:rPr>
          <w:bCs/>
          <w:iCs/>
          <w:sz w:val="22"/>
          <w:szCs w:val="22"/>
        </w:rPr>
        <w:t xml:space="preserve"> на условиях предусмотренных </w:t>
      </w:r>
      <w:r w:rsidR="00251963" w:rsidRPr="00D820BD">
        <w:rPr>
          <w:b/>
          <w:i/>
          <w:sz w:val="22"/>
          <w:szCs w:val="22"/>
        </w:rPr>
        <w:t xml:space="preserve">Постановлением Правительства РФ от 16.09.2016г. №925, </w:t>
      </w:r>
      <w:r w:rsidRPr="00D820BD">
        <w:rPr>
          <w:bCs/>
          <w:iCs/>
          <w:sz w:val="22"/>
          <w:szCs w:val="22"/>
        </w:rPr>
        <w:t xml:space="preserve"> при этом договор заключается по цене договора, предложенной</w:t>
      </w:r>
      <w:proofErr w:type="gramEnd"/>
      <w:r w:rsidRPr="00D820BD">
        <w:rPr>
          <w:bCs/>
          <w:iCs/>
          <w:sz w:val="22"/>
          <w:szCs w:val="22"/>
        </w:rPr>
        <w:t xml:space="preserve"> участником в заявке на участие в закупке.</w:t>
      </w:r>
    </w:p>
    <w:p w:rsidR="00E43C9E" w:rsidRPr="00D820BD" w:rsidRDefault="00E43C9E" w:rsidP="00E43C9E">
      <w:pPr>
        <w:widowControl w:val="0"/>
        <w:autoSpaceDE w:val="0"/>
        <w:autoSpaceDN w:val="0"/>
        <w:adjustRightInd w:val="0"/>
        <w:ind w:firstLine="540"/>
        <w:jc w:val="both"/>
        <w:rPr>
          <w:bCs/>
          <w:iCs/>
          <w:sz w:val="22"/>
          <w:szCs w:val="22"/>
        </w:rPr>
      </w:pPr>
      <w:r w:rsidRPr="00D820BD">
        <w:rPr>
          <w:bCs/>
          <w:iCs/>
          <w:sz w:val="22"/>
          <w:szCs w:val="22"/>
        </w:rPr>
        <w:t>Победителем в проведении запроса котировок в электронной форме признается участник процедуры закупки, подавший котировочную заявку, которая отвечает всем требованиям, установленным в извещении и документации о проведении запроса котировок в электронной форме, и в которой указана наиболее низкая цена товаров, работ, услуг.</w:t>
      </w:r>
    </w:p>
    <w:p w:rsidR="00E43C9E" w:rsidRPr="00D820BD" w:rsidRDefault="00E43C9E" w:rsidP="00E43C9E">
      <w:pPr>
        <w:widowControl w:val="0"/>
        <w:autoSpaceDE w:val="0"/>
        <w:autoSpaceDN w:val="0"/>
        <w:adjustRightInd w:val="0"/>
        <w:ind w:firstLine="540"/>
        <w:jc w:val="both"/>
        <w:rPr>
          <w:bCs/>
          <w:iCs/>
          <w:sz w:val="22"/>
          <w:szCs w:val="22"/>
        </w:rPr>
      </w:pPr>
      <w:r w:rsidRPr="00D820BD">
        <w:rPr>
          <w:bCs/>
          <w:iCs/>
          <w:sz w:val="22"/>
          <w:szCs w:val="22"/>
        </w:rPr>
        <w:t xml:space="preserve">Протокол рассмотрения и оценки заявок </w:t>
      </w:r>
      <w:proofErr w:type="gramStart"/>
      <w:r w:rsidRPr="00D820BD">
        <w:rPr>
          <w:bCs/>
          <w:iCs/>
          <w:sz w:val="22"/>
          <w:szCs w:val="22"/>
        </w:rPr>
        <w:t>на участие в запросе котировок в электронной форме в течение трех дней со дня</w:t>
      </w:r>
      <w:proofErr w:type="gramEnd"/>
      <w:r w:rsidRPr="00D820BD">
        <w:rPr>
          <w:bCs/>
          <w:iCs/>
          <w:sz w:val="22"/>
          <w:szCs w:val="22"/>
        </w:rPr>
        <w:t xml:space="preserve"> его подписания направляется Заказчиком, Специализированной организацией оператору электронной площадки и размещается в Единой информационной системе.</w:t>
      </w:r>
    </w:p>
    <w:p w:rsidR="00E43C9E" w:rsidRPr="00D820BD" w:rsidRDefault="00E43C9E" w:rsidP="00E43C9E">
      <w:pPr>
        <w:pStyle w:val="ConsNonformat"/>
        <w:widowControl/>
        <w:ind w:right="0"/>
        <w:jc w:val="center"/>
        <w:rPr>
          <w:rFonts w:ascii="Times New Roman" w:hAnsi="Times New Roman" w:cs="Times New Roman"/>
          <w:b/>
          <w:sz w:val="22"/>
          <w:szCs w:val="22"/>
        </w:rPr>
      </w:pPr>
    </w:p>
    <w:p w:rsidR="00E43C9E" w:rsidRPr="00D820BD" w:rsidRDefault="00E43C9E" w:rsidP="00E43C9E">
      <w:pPr>
        <w:pStyle w:val="ConsNonformat"/>
        <w:widowControl/>
        <w:ind w:right="0"/>
        <w:jc w:val="center"/>
        <w:rPr>
          <w:rFonts w:ascii="Times New Roman" w:hAnsi="Times New Roman" w:cs="Times New Roman"/>
          <w:b/>
          <w:sz w:val="22"/>
          <w:szCs w:val="22"/>
        </w:rPr>
      </w:pPr>
      <w:r w:rsidRPr="00D820BD">
        <w:rPr>
          <w:rFonts w:ascii="Times New Roman" w:hAnsi="Times New Roman" w:cs="Times New Roman"/>
          <w:b/>
          <w:sz w:val="22"/>
          <w:szCs w:val="22"/>
        </w:rPr>
        <w:t xml:space="preserve">Рекомендуемая Форма котировочной заявки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58"/>
        <w:gridCol w:w="6824"/>
      </w:tblGrid>
      <w:tr w:rsidR="00E43C9E" w:rsidRPr="00D820BD" w:rsidTr="00FF4087">
        <w:trPr>
          <w:jc w:val="center"/>
        </w:trPr>
        <w:tc>
          <w:tcPr>
            <w:tcW w:w="1806" w:type="pct"/>
          </w:tcPr>
          <w:p w:rsidR="00E43C9E" w:rsidRPr="00D820BD" w:rsidRDefault="00E43C9E" w:rsidP="00CA4BFD">
            <w:pPr>
              <w:jc w:val="both"/>
              <w:rPr>
                <w:b/>
              </w:rPr>
            </w:pPr>
            <w:r w:rsidRPr="00D820BD">
              <w:rPr>
                <w:b/>
                <w:sz w:val="22"/>
                <w:szCs w:val="22"/>
              </w:rPr>
              <w:t>1. Полное наименование организации</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Краткое наименование организации</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Организационно-правовая форма</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Адрес юридический</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Адрес почтовый, телефон, факс</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Адрес электронной почты</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ИНН участника</w:t>
            </w:r>
          </w:p>
          <w:p w:rsidR="00E43C9E" w:rsidRPr="00D820BD" w:rsidRDefault="00E43C9E" w:rsidP="00CA4BFD">
            <w:pPr>
              <w:jc w:val="both"/>
            </w:pPr>
            <w:r w:rsidRPr="00D820BD">
              <w:rPr>
                <w:sz w:val="22"/>
                <w:szCs w:val="22"/>
              </w:rPr>
              <w:t>ИНН учредителей</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КПП</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Наименование банка, в т.ч. место (город) нахождения</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Расчетный счет</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Корреспондентский счет</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БИК</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Должность руководителя организации</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ФИО руководителя организации</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ФИО исполнителя Договора (контактного лица) организации</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Номер телефона, факсимильной связи, адрес электронной почты исполнителя Договора</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ОКПО</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ОКТМО</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jc w:val="both"/>
            </w:pPr>
            <w:r w:rsidRPr="00D820BD">
              <w:rPr>
                <w:sz w:val="22"/>
                <w:szCs w:val="22"/>
              </w:rPr>
              <w:t>Дата постановки на учет</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pStyle w:val="ConsNonformat"/>
              <w:widowControl/>
              <w:ind w:right="0"/>
              <w:jc w:val="both"/>
              <w:rPr>
                <w:rFonts w:ascii="Times New Roman" w:hAnsi="Times New Roman" w:cs="Times New Roman"/>
                <w:sz w:val="22"/>
                <w:szCs w:val="22"/>
              </w:rPr>
            </w:pPr>
            <w:r w:rsidRPr="00D820BD">
              <w:rPr>
                <w:rFonts w:ascii="Times New Roman" w:hAnsi="Times New Roman" w:cs="Times New Roman"/>
                <w:sz w:val="22"/>
                <w:szCs w:val="22"/>
              </w:rPr>
              <w:t>2. Наименование Товара по проведению запроса котировок:</w:t>
            </w:r>
          </w:p>
        </w:tc>
        <w:tc>
          <w:tcPr>
            <w:tcW w:w="3194" w:type="pct"/>
          </w:tcPr>
          <w:p w:rsidR="00E43C9E" w:rsidRPr="00D820BD" w:rsidRDefault="00E43C9E" w:rsidP="00CA4BFD">
            <w:pPr>
              <w:pStyle w:val="ConsNonformat"/>
              <w:widowControl/>
              <w:ind w:right="0"/>
              <w:rPr>
                <w:rFonts w:ascii="Times New Roman" w:hAnsi="Times New Roman" w:cs="Times New Roman"/>
                <w:sz w:val="22"/>
                <w:szCs w:val="22"/>
              </w:rPr>
            </w:pPr>
          </w:p>
        </w:tc>
      </w:tr>
      <w:tr w:rsidR="00E43C9E" w:rsidRPr="00D820BD" w:rsidTr="00FF4087">
        <w:trPr>
          <w:jc w:val="center"/>
        </w:trPr>
        <w:tc>
          <w:tcPr>
            <w:tcW w:w="1806" w:type="pct"/>
          </w:tcPr>
          <w:p w:rsidR="00E43C9E" w:rsidRPr="00D820BD" w:rsidRDefault="00E43C9E" w:rsidP="00CA4BFD">
            <w:pPr>
              <w:pStyle w:val="ConsPlusNormal"/>
              <w:widowControl/>
              <w:ind w:firstLine="0"/>
              <w:jc w:val="both"/>
              <w:rPr>
                <w:rFonts w:ascii="Times New Roman" w:hAnsi="Times New Roman" w:cs="Times New Roman"/>
                <w:sz w:val="22"/>
                <w:szCs w:val="22"/>
              </w:rPr>
            </w:pPr>
            <w:r w:rsidRPr="00D820BD">
              <w:rPr>
                <w:rFonts w:ascii="Times New Roman" w:hAnsi="Times New Roman" w:cs="Times New Roman"/>
                <w:sz w:val="22"/>
                <w:szCs w:val="22"/>
              </w:rPr>
              <w:t>3. Согласие участника размещения закупки исполнить условия Договора, указанные в извещении о проведении запроса котировок:</w:t>
            </w:r>
          </w:p>
        </w:tc>
        <w:tc>
          <w:tcPr>
            <w:tcW w:w="3194" w:type="pct"/>
          </w:tcPr>
          <w:p w:rsidR="00E43C9E" w:rsidRPr="00D820BD" w:rsidRDefault="00E43C9E" w:rsidP="00E82D0C">
            <w:pPr>
              <w:jc w:val="both"/>
            </w:pPr>
            <w:r w:rsidRPr="00D820BD">
              <w:rPr>
                <w:b/>
                <w:sz w:val="22"/>
                <w:szCs w:val="22"/>
              </w:rPr>
              <w:t>Даю согласие на исполнение условий Договора</w:t>
            </w:r>
            <w:r w:rsidRPr="00D820BD">
              <w:rPr>
                <w:sz w:val="22"/>
                <w:szCs w:val="22"/>
              </w:rPr>
              <w:t xml:space="preserve">, указанных </w:t>
            </w:r>
            <w:r w:rsidRPr="00D820BD">
              <w:rPr>
                <w:bCs/>
                <w:sz w:val="22"/>
                <w:szCs w:val="22"/>
              </w:rPr>
              <w:t>в извещении</w:t>
            </w:r>
            <w:r w:rsidRPr="00D820BD">
              <w:rPr>
                <w:sz w:val="22"/>
                <w:szCs w:val="22"/>
              </w:rPr>
              <w:t xml:space="preserve">  №_____ от  « ___ » _________</w:t>
            </w:r>
            <w:r w:rsidRPr="00D820BD">
              <w:rPr>
                <w:sz w:val="22"/>
                <w:szCs w:val="22"/>
                <w:shd w:val="clear" w:color="auto" w:fill="FFFFFF"/>
              </w:rPr>
              <w:t>20</w:t>
            </w:r>
            <w:r w:rsidR="00E82D0C" w:rsidRPr="00D820BD">
              <w:rPr>
                <w:sz w:val="22"/>
                <w:szCs w:val="22"/>
                <w:shd w:val="clear" w:color="auto" w:fill="FFFFFF"/>
              </w:rPr>
              <w:t>2</w:t>
            </w:r>
            <w:r w:rsidR="00F15A95">
              <w:rPr>
                <w:sz w:val="22"/>
                <w:szCs w:val="22"/>
                <w:shd w:val="clear" w:color="auto" w:fill="FFFFFF"/>
              </w:rPr>
              <w:t>2</w:t>
            </w:r>
            <w:r w:rsidRPr="00D820BD">
              <w:rPr>
                <w:sz w:val="22"/>
                <w:szCs w:val="22"/>
              </w:rPr>
              <w:t xml:space="preserve"> г. и прилагаю к котировочной заявке </w:t>
            </w:r>
            <w:r w:rsidR="00FF4087">
              <w:rPr>
                <w:b/>
                <w:sz w:val="22"/>
                <w:szCs w:val="22"/>
              </w:rPr>
              <w:t>Спецификацию (Приложение № 1</w:t>
            </w:r>
            <w:r w:rsidRPr="00D820BD">
              <w:rPr>
                <w:b/>
                <w:sz w:val="22"/>
                <w:szCs w:val="22"/>
              </w:rPr>
              <w:t>), с указанием конкретных характеристик поставляемого Товара, цен и страны происхождения Товара.</w:t>
            </w:r>
          </w:p>
        </w:tc>
      </w:tr>
      <w:tr w:rsidR="00E43C9E" w:rsidRPr="00D820BD" w:rsidTr="00FF4087">
        <w:trPr>
          <w:trHeight w:val="1215"/>
          <w:jc w:val="center"/>
        </w:trPr>
        <w:tc>
          <w:tcPr>
            <w:tcW w:w="1806" w:type="pct"/>
          </w:tcPr>
          <w:p w:rsidR="00E43C9E" w:rsidRPr="00D820BD" w:rsidRDefault="00E43C9E" w:rsidP="00CA4BFD">
            <w:pPr>
              <w:pStyle w:val="ConsPlusNormal"/>
              <w:widowControl/>
              <w:ind w:firstLine="0"/>
              <w:jc w:val="both"/>
              <w:rPr>
                <w:rFonts w:ascii="Times New Roman" w:hAnsi="Times New Roman" w:cs="Times New Roman"/>
                <w:sz w:val="22"/>
                <w:szCs w:val="22"/>
              </w:rPr>
            </w:pPr>
            <w:r w:rsidRPr="00D820BD">
              <w:rPr>
                <w:rFonts w:ascii="Times New Roman" w:hAnsi="Times New Roman" w:cs="Times New Roman"/>
                <w:sz w:val="22"/>
                <w:szCs w:val="22"/>
              </w:rPr>
              <w:t>4. Цена услуг с указанием сведений о включенных в нее расходах (расходы на оплату налогов, сборов и другие обязательные платежи):</w:t>
            </w:r>
          </w:p>
          <w:p w:rsidR="00E43C9E" w:rsidRPr="00D820BD" w:rsidRDefault="00E43C9E" w:rsidP="00CA4BFD"/>
          <w:p w:rsidR="00E43C9E" w:rsidRPr="00D820BD" w:rsidRDefault="00E43C9E" w:rsidP="00CA4BFD">
            <w:pPr>
              <w:pStyle w:val="ConsPlusNormal"/>
              <w:widowControl/>
              <w:ind w:firstLine="0"/>
              <w:jc w:val="both"/>
              <w:rPr>
                <w:rFonts w:ascii="Times New Roman" w:hAnsi="Times New Roman" w:cs="Times New Roman"/>
                <w:sz w:val="22"/>
                <w:szCs w:val="22"/>
              </w:rPr>
            </w:pPr>
          </w:p>
        </w:tc>
        <w:tc>
          <w:tcPr>
            <w:tcW w:w="3194" w:type="pct"/>
          </w:tcPr>
          <w:p w:rsidR="00E43C9E" w:rsidRPr="00D820BD" w:rsidRDefault="00E43C9E" w:rsidP="00CA4BFD">
            <w:pPr>
              <w:jc w:val="both"/>
            </w:pPr>
            <w:r w:rsidRPr="00D820BD">
              <w:rPr>
                <w:sz w:val="22"/>
                <w:szCs w:val="22"/>
              </w:rPr>
              <w:t xml:space="preserve">___________________ руб. </w:t>
            </w:r>
            <w:proofErr w:type="spellStart"/>
            <w:r w:rsidRPr="00D820BD">
              <w:rPr>
                <w:sz w:val="22"/>
                <w:szCs w:val="22"/>
              </w:rPr>
              <w:t>______к</w:t>
            </w:r>
            <w:proofErr w:type="spellEnd"/>
            <w:r w:rsidRPr="00D820BD">
              <w:rPr>
                <w:sz w:val="22"/>
                <w:szCs w:val="22"/>
              </w:rPr>
              <w:t xml:space="preserve">. </w:t>
            </w:r>
          </w:p>
          <w:p w:rsidR="00E43C9E" w:rsidRPr="00D820BD" w:rsidRDefault="001F781F" w:rsidP="00CA4BFD">
            <w:pPr>
              <w:jc w:val="both"/>
            </w:pPr>
            <w:r w:rsidRPr="00AD3E6C">
              <w:rPr>
                <w:sz w:val="22"/>
                <w:szCs w:val="22"/>
              </w:rPr>
              <w:t>Цена включает в себя все необходимые расходы, связанные с выполнением настоящего Договора: стоимость Товара с учётом налогов, сборов и иных обязательных платежей, оформление документов,  доставка Товара до Заказчика</w:t>
            </w:r>
            <w:r w:rsidR="00CF60C3">
              <w:rPr>
                <w:sz w:val="22"/>
                <w:szCs w:val="22"/>
              </w:rPr>
              <w:t xml:space="preserve"> (Грузополучателя)</w:t>
            </w:r>
            <w:r w:rsidRPr="00AD3E6C">
              <w:rPr>
                <w:sz w:val="22"/>
                <w:szCs w:val="22"/>
              </w:rPr>
              <w:t>, погрузка – разгрузка,  командировочные  расходы и другие обязательные платежи, связанные с исполнением Договора, в т.ч. НДС (если участник является его плательщиком).</w:t>
            </w:r>
          </w:p>
        </w:tc>
      </w:tr>
      <w:tr w:rsidR="00E43C9E" w:rsidRPr="00D820BD" w:rsidTr="00FF4087">
        <w:trPr>
          <w:jc w:val="center"/>
        </w:trPr>
        <w:tc>
          <w:tcPr>
            <w:tcW w:w="5000" w:type="pct"/>
            <w:gridSpan w:val="2"/>
          </w:tcPr>
          <w:p w:rsidR="00E43C9E" w:rsidRPr="00D820BD" w:rsidRDefault="00E43C9E" w:rsidP="00CA4BFD">
            <w:pPr>
              <w:jc w:val="both"/>
              <w:rPr>
                <w:bCs/>
              </w:rPr>
            </w:pPr>
            <w:r w:rsidRPr="00D820BD">
              <w:rPr>
                <w:sz w:val="22"/>
                <w:szCs w:val="22"/>
              </w:rPr>
              <w:t>5. Настоящим подтверждаем, что соответствуем требованиям, предъявляемым к участникам запроса котировок.</w:t>
            </w:r>
          </w:p>
        </w:tc>
      </w:tr>
      <w:tr w:rsidR="00E43C9E" w:rsidRPr="00D820BD" w:rsidTr="002E4622">
        <w:trPr>
          <w:trHeight w:val="2691"/>
          <w:jc w:val="center"/>
        </w:trPr>
        <w:tc>
          <w:tcPr>
            <w:tcW w:w="1806" w:type="pct"/>
          </w:tcPr>
          <w:p w:rsidR="00E43C9E" w:rsidRPr="00D820BD" w:rsidRDefault="00E43C9E" w:rsidP="00CA4BFD">
            <w:pPr>
              <w:rPr>
                <w:bCs/>
              </w:rPr>
            </w:pPr>
            <w:r w:rsidRPr="00D820BD">
              <w:rPr>
                <w:b/>
                <w:bCs/>
                <w:sz w:val="22"/>
                <w:szCs w:val="22"/>
              </w:rPr>
              <w:lastRenderedPageBreak/>
              <w:t xml:space="preserve">  </w:t>
            </w:r>
            <w:r w:rsidRPr="00D820BD">
              <w:rPr>
                <w:bCs/>
                <w:sz w:val="22"/>
                <w:szCs w:val="22"/>
              </w:rPr>
              <w:t>6.</w:t>
            </w:r>
            <w:r w:rsidRPr="00D820BD">
              <w:rPr>
                <w:b/>
                <w:bCs/>
                <w:sz w:val="22"/>
                <w:szCs w:val="22"/>
              </w:rPr>
              <w:t xml:space="preserve"> </w:t>
            </w:r>
            <w:r w:rsidRPr="00D820BD">
              <w:rPr>
                <w:sz w:val="22"/>
                <w:szCs w:val="22"/>
              </w:rPr>
              <w:t>Предоставляемые участником закупки документы в составе котировочной заявки:</w:t>
            </w:r>
          </w:p>
          <w:p w:rsidR="00E43C9E" w:rsidRPr="00D820BD" w:rsidRDefault="00E43C9E" w:rsidP="00CA4BFD">
            <w:pPr>
              <w:jc w:val="right"/>
            </w:pPr>
          </w:p>
          <w:p w:rsidR="00E43C9E" w:rsidRPr="00D820BD" w:rsidRDefault="00E43C9E" w:rsidP="00CA4BFD">
            <w:pPr>
              <w:jc w:val="right"/>
            </w:pPr>
          </w:p>
          <w:p w:rsidR="00E43C9E" w:rsidRPr="00D820BD" w:rsidRDefault="00E43C9E" w:rsidP="00CA4BFD">
            <w:pPr>
              <w:jc w:val="right"/>
            </w:pPr>
          </w:p>
          <w:p w:rsidR="00E43C9E" w:rsidRPr="00D820BD" w:rsidRDefault="00E43C9E" w:rsidP="00CA4BFD">
            <w:pPr>
              <w:jc w:val="right"/>
            </w:pPr>
          </w:p>
          <w:p w:rsidR="00E43C9E" w:rsidRPr="00D820BD" w:rsidRDefault="00E43C9E" w:rsidP="00CA4BFD">
            <w:pPr>
              <w:jc w:val="right"/>
            </w:pPr>
          </w:p>
          <w:p w:rsidR="00E43C9E" w:rsidRPr="00D820BD" w:rsidRDefault="00E43C9E" w:rsidP="00CA4BFD">
            <w:pPr>
              <w:jc w:val="right"/>
            </w:pPr>
          </w:p>
          <w:p w:rsidR="00E43C9E" w:rsidRPr="00D820BD" w:rsidRDefault="00E43C9E" w:rsidP="002E4622">
            <w:pPr>
              <w:rPr>
                <w:b/>
                <w:bCs/>
              </w:rPr>
            </w:pPr>
          </w:p>
        </w:tc>
        <w:tc>
          <w:tcPr>
            <w:tcW w:w="3194" w:type="pct"/>
          </w:tcPr>
          <w:p w:rsidR="00E43C9E" w:rsidRPr="00D820BD" w:rsidRDefault="00E43C9E" w:rsidP="00CA4BFD">
            <w:pPr>
              <w:ind w:right="-143" w:firstLine="426"/>
              <w:jc w:val="both"/>
              <w:rPr>
                <w:b/>
                <w:i/>
              </w:rPr>
            </w:pPr>
            <w:r w:rsidRPr="00D820BD">
              <w:rPr>
                <w:b/>
                <w:i/>
                <w:sz w:val="22"/>
                <w:szCs w:val="22"/>
              </w:rPr>
              <w:t>- выписка из ЕГРЮЛ (для юридических лиц);</w:t>
            </w:r>
          </w:p>
          <w:p w:rsidR="00E43C9E" w:rsidRPr="00D820BD" w:rsidRDefault="00E43C9E" w:rsidP="00CA4BFD">
            <w:pPr>
              <w:ind w:right="-143" w:firstLine="426"/>
              <w:jc w:val="both"/>
              <w:rPr>
                <w:b/>
                <w:i/>
              </w:rPr>
            </w:pPr>
            <w:r w:rsidRPr="00D820BD">
              <w:rPr>
                <w:b/>
                <w:i/>
                <w:sz w:val="22"/>
                <w:szCs w:val="22"/>
              </w:rPr>
              <w:t>- сведения о включении в реестр индивидуальных предпринимателей (для индивидуальных предпринимателей)</w:t>
            </w:r>
          </w:p>
          <w:p w:rsidR="00E43C9E" w:rsidRPr="00D820BD" w:rsidRDefault="00E43C9E" w:rsidP="00CA4BFD">
            <w:pPr>
              <w:ind w:right="-143" w:firstLine="426"/>
              <w:jc w:val="both"/>
              <w:rPr>
                <w:b/>
                <w:i/>
              </w:rPr>
            </w:pPr>
            <w:r w:rsidRPr="00D820BD">
              <w:rPr>
                <w:b/>
                <w:i/>
                <w:sz w:val="22"/>
                <w:szCs w:val="22"/>
              </w:rPr>
              <w:t>- </w:t>
            </w:r>
            <w:proofErr w:type="gramStart"/>
            <w:r w:rsidRPr="00D820BD">
              <w:rPr>
                <w:b/>
                <w:i/>
                <w:sz w:val="22"/>
                <w:szCs w:val="22"/>
              </w:rPr>
              <w:t>документы</w:t>
            </w:r>
            <w:proofErr w:type="gramEnd"/>
            <w:r w:rsidRPr="00D820BD">
              <w:rPr>
                <w:b/>
                <w:i/>
                <w:sz w:val="22"/>
                <w:szCs w:val="22"/>
              </w:rPr>
              <w:t xml:space="preserve"> подтверждающие полномочия руководителя;</w:t>
            </w:r>
          </w:p>
          <w:p w:rsidR="00E43C9E" w:rsidRPr="00D820BD" w:rsidRDefault="00E43C9E" w:rsidP="00CA4BFD">
            <w:pPr>
              <w:ind w:right="-143" w:firstLine="426"/>
              <w:jc w:val="both"/>
              <w:rPr>
                <w:b/>
                <w:i/>
              </w:rPr>
            </w:pPr>
            <w:r w:rsidRPr="00D820BD">
              <w:rPr>
                <w:b/>
                <w:i/>
                <w:sz w:val="22"/>
                <w:szCs w:val="22"/>
              </w:rPr>
              <w:t>- документ, подтверждающий полномочия лица, подписавшего заявку (оригинал, либо нотариально удостоверенная копия). Указанный документ, предоставляется в случае, если заявка подписывается не руководителем организации-участника закупки;</w:t>
            </w:r>
          </w:p>
          <w:p w:rsidR="00E43C9E" w:rsidRPr="00FF4087" w:rsidRDefault="00E43C9E" w:rsidP="00FF4087">
            <w:pPr>
              <w:ind w:right="-143" w:firstLine="426"/>
              <w:jc w:val="both"/>
              <w:rPr>
                <w:b/>
                <w:i/>
              </w:rPr>
            </w:pPr>
            <w:r w:rsidRPr="00D820BD">
              <w:rPr>
                <w:b/>
                <w:i/>
                <w:sz w:val="22"/>
                <w:szCs w:val="22"/>
              </w:rPr>
              <w:t>- декларация соответствия участника закупки требованиям, предъявляемым заказчиком к участникам закупки).</w:t>
            </w:r>
          </w:p>
        </w:tc>
      </w:tr>
      <w:tr w:rsidR="00E43C9E" w:rsidRPr="00D820BD" w:rsidTr="00FF4087">
        <w:trPr>
          <w:jc w:val="center"/>
        </w:trPr>
        <w:tc>
          <w:tcPr>
            <w:tcW w:w="5000" w:type="pct"/>
            <w:gridSpan w:val="2"/>
          </w:tcPr>
          <w:p w:rsidR="00E43C9E" w:rsidRPr="00D820BD" w:rsidRDefault="00E43C9E" w:rsidP="00CA4BFD">
            <w:r w:rsidRPr="00D820BD">
              <w:rPr>
                <w:sz w:val="22"/>
                <w:szCs w:val="22"/>
              </w:rPr>
              <w:t>7. Настоящим гарантируем подлинность и достоверность документов и информации, представленных в составе настоящей заявки.</w:t>
            </w:r>
          </w:p>
          <w:p w:rsidR="00E43C9E" w:rsidRPr="00D820BD" w:rsidRDefault="00E43C9E" w:rsidP="00CA4BFD">
            <w:r w:rsidRPr="00D820BD">
              <w:rPr>
                <w:sz w:val="22"/>
                <w:szCs w:val="22"/>
              </w:rPr>
              <w:t>8. за представление недостоверных сведений о стране происхождения товара, указанного в заявке на участие в закупке участник закупки несет ответственность</w:t>
            </w:r>
            <w:r w:rsidRPr="00D820BD">
              <w:rPr>
                <w:bCs/>
                <w:sz w:val="22"/>
                <w:szCs w:val="22"/>
              </w:rPr>
              <w:t xml:space="preserve"> предусмотренную законодательством Российской Федерации.</w:t>
            </w:r>
          </w:p>
        </w:tc>
      </w:tr>
    </w:tbl>
    <w:p w:rsidR="00E43C9E" w:rsidRPr="00D820BD" w:rsidRDefault="00E43C9E" w:rsidP="00E43C9E">
      <w:pPr>
        <w:pStyle w:val="ConsNonformat"/>
        <w:widowControl/>
        <w:ind w:right="0"/>
        <w:jc w:val="both"/>
        <w:rPr>
          <w:rFonts w:ascii="Times New Roman" w:hAnsi="Times New Roman" w:cs="Times New Roman"/>
          <w:sz w:val="22"/>
          <w:szCs w:val="22"/>
        </w:rPr>
      </w:pPr>
      <w:r w:rsidRPr="00D820BD">
        <w:rPr>
          <w:rFonts w:ascii="Times New Roman" w:hAnsi="Times New Roman" w:cs="Times New Roman"/>
          <w:sz w:val="22"/>
          <w:szCs w:val="22"/>
        </w:rPr>
        <w:t xml:space="preserve">   </w:t>
      </w:r>
    </w:p>
    <w:p w:rsidR="00E43C9E" w:rsidRPr="00D820BD" w:rsidRDefault="00E43C9E" w:rsidP="00E43C9E">
      <w:pPr>
        <w:pStyle w:val="ConsNonformat"/>
        <w:widowControl/>
        <w:ind w:right="0"/>
        <w:jc w:val="both"/>
        <w:rPr>
          <w:rFonts w:ascii="Times New Roman" w:hAnsi="Times New Roman" w:cs="Times New Roman"/>
          <w:sz w:val="22"/>
          <w:szCs w:val="22"/>
        </w:rPr>
      </w:pPr>
      <w:r w:rsidRPr="00D820BD">
        <w:rPr>
          <w:rFonts w:ascii="Times New Roman" w:hAnsi="Times New Roman" w:cs="Times New Roman"/>
          <w:sz w:val="22"/>
          <w:szCs w:val="22"/>
        </w:rPr>
        <w:t xml:space="preserve">    С уважением, ____________          ________________                 _____________________________                                                                                                                     </w:t>
      </w:r>
    </w:p>
    <w:p w:rsidR="00E43C9E" w:rsidRPr="00D820BD" w:rsidRDefault="00E43C9E" w:rsidP="00E43C9E">
      <w:pPr>
        <w:rPr>
          <w:spacing w:val="-3"/>
          <w:sz w:val="22"/>
          <w:szCs w:val="22"/>
          <w:u w:val="single"/>
        </w:rPr>
      </w:pPr>
      <w:r w:rsidRPr="00D820BD">
        <w:rPr>
          <w:spacing w:val="-3"/>
          <w:sz w:val="22"/>
          <w:szCs w:val="22"/>
        </w:rPr>
        <w:t xml:space="preserve">                                (должность)             (подпись, печать)                (Фамилия Имя  Отчество) - </w:t>
      </w:r>
      <w:r w:rsidRPr="00D820BD">
        <w:rPr>
          <w:spacing w:val="-3"/>
          <w:sz w:val="22"/>
          <w:szCs w:val="22"/>
          <w:u w:val="single"/>
        </w:rPr>
        <w:t>полностью</w:t>
      </w:r>
    </w:p>
    <w:p w:rsidR="00E43C9E" w:rsidRPr="00D820BD" w:rsidRDefault="00E43C9E" w:rsidP="00E43C9E">
      <w:pPr>
        <w:pStyle w:val="3"/>
        <w:spacing w:after="0"/>
        <w:jc w:val="center"/>
        <w:rPr>
          <w:bCs/>
          <w:iCs/>
          <w:sz w:val="22"/>
          <w:szCs w:val="22"/>
        </w:rPr>
      </w:pPr>
    </w:p>
    <w:p w:rsidR="00E43C9E" w:rsidRPr="00D820BD" w:rsidRDefault="00E43C9E" w:rsidP="00E43C9E">
      <w:pPr>
        <w:pStyle w:val="3"/>
        <w:spacing w:after="0"/>
        <w:jc w:val="center"/>
        <w:rPr>
          <w:bCs/>
          <w:iCs/>
          <w:sz w:val="22"/>
          <w:szCs w:val="22"/>
        </w:rPr>
        <w:sectPr w:rsidR="00E43C9E" w:rsidRPr="00D820BD" w:rsidSect="00EC18A3">
          <w:footnotePr>
            <w:numRestart w:val="eachSect"/>
          </w:footnotePr>
          <w:pgSz w:w="11906" w:h="16838"/>
          <w:pgMar w:top="720" w:right="720" w:bottom="720" w:left="720" w:header="284" w:footer="284" w:gutter="0"/>
          <w:pgNumType w:start="2"/>
          <w:cols w:space="720"/>
          <w:titlePg/>
          <w:docGrid w:linePitch="326"/>
        </w:sectPr>
      </w:pPr>
    </w:p>
    <w:p w:rsidR="00E43C9E" w:rsidRPr="002D47E1" w:rsidRDefault="00E43C9E" w:rsidP="00E43C9E">
      <w:pPr>
        <w:pStyle w:val="3"/>
        <w:spacing w:after="0"/>
        <w:jc w:val="center"/>
        <w:rPr>
          <w:sz w:val="22"/>
          <w:szCs w:val="22"/>
        </w:rPr>
      </w:pPr>
      <w:r w:rsidRPr="002D47E1">
        <w:rPr>
          <w:bCs/>
          <w:iCs/>
          <w:sz w:val="22"/>
          <w:szCs w:val="22"/>
        </w:rPr>
        <w:lastRenderedPageBreak/>
        <w:t xml:space="preserve">ФОРМА </w:t>
      </w:r>
      <w:r w:rsidRPr="002D47E1">
        <w:rPr>
          <w:sz w:val="22"/>
          <w:szCs w:val="22"/>
        </w:rPr>
        <w:t>ДЕКЛАРАЦИИ</w:t>
      </w:r>
    </w:p>
    <w:p w:rsidR="00E43C9E" w:rsidRPr="002D47E1" w:rsidRDefault="00E43C9E" w:rsidP="00E43C9E">
      <w:pPr>
        <w:pStyle w:val="3"/>
        <w:spacing w:after="0"/>
        <w:jc w:val="center"/>
        <w:rPr>
          <w:sz w:val="22"/>
          <w:szCs w:val="22"/>
        </w:rPr>
      </w:pPr>
      <w:r w:rsidRPr="002D47E1">
        <w:rPr>
          <w:sz w:val="22"/>
          <w:szCs w:val="22"/>
        </w:rPr>
        <w:t>О НАИМЕНОВАНИИ СТРАНЫ ПРОИСХОЖДЕНИЯ</w:t>
      </w:r>
    </w:p>
    <w:p w:rsidR="00E43C9E" w:rsidRDefault="00E43C9E" w:rsidP="00E43C9E">
      <w:pPr>
        <w:pStyle w:val="3"/>
        <w:spacing w:after="0"/>
        <w:jc w:val="center"/>
        <w:rPr>
          <w:sz w:val="22"/>
          <w:szCs w:val="22"/>
        </w:rPr>
      </w:pPr>
      <w:r w:rsidRPr="002D47E1">
        <w:rPr>
          <w:sz w:val="22"/>
          <w:szCs w:val="22"/>
        </w:rPr>
        <w:t>ПО</w:t>
      </w:r>
      <w:r>
        <w:rPr>
          <w:sz w:val="22"/>
          <w:szCs w:val="22"/>
        </w:rPr>
        <w:t>СТАВЛЯЕМЫХ ТОВАРОВ</w:t>
      </w:r>
    </w:p>
    <w:p w:rsidR="00E43C9E" w:rsidRPr="002D47E1" w:rsidRDefault="00E43C9E" w:rsidP="00E43C9E">
      <w:pPr>
        <w:pStyle w:val="3"/>
        <w:spacing w:after="0"/>
        <w:jc w:val="center"/>
        <w:rPr>
          <w:sz w:val="22"/>
          <w:szCs w:val="22"/>
        </w:rPr>
      </w:pPr>
    </w:p>
    <w:p w:rsidR="00E43C9E" w:rsidRPr="00C0260F" w:rsidRDefault="00E43C9E" w:rsidP="00E43C9E">
      <w:pPr>
        <w:jc w:val="right"/>
        <w:rPr>
          <w:sz w:val="22"/>
          <w:szCs w:val="22"/>
        </w:rPr>
      </w:pPr>
      <w:r w:rsidRPr="00C0260F">
        <w:rPr>
          <w:sz w:val="22"/>
          <w:szCs w:val="22"/>
        </w:rPr>
        <w:t>На бланке организации</w:t>
      </w:r>
    </w:p>
    <w:p w:rsidR="00E43C9E" w:rsidRPr="00C0260F" w:rsidRDefault="00E43C9E" w:rsidP="00E43C9E">
      <w:pPr>
        <w:jc w:val="right"/>
        <w:rPr>
          <w:sz w:val="22"/>
          <w:szCs w:val="22"/>
        </w:rPr>
      </w:pPr>
      <w:r w:rsidRPr="00C0260F">
        <w:rPr>
          <w:sz w:val="22"/>
          <w:szCs w:val="22"/>
        </w:rPr>
        <w:t>Дата, исх. номер</w:t>
      </w:r>
    </w:p>
    <w:p w:rsidR="00E43C9E" w:rsidRDefault="00E43C9E" w:rsidP="00E43C9E">
      <w:pPr>
        <w:jc w:val="right"/>
        <w:rPr>
          <w:b/>
          <w:bCs/>
          <w:iCs/>
          <w:sz w:val="22"/>
          <w:szCs w:val="22"/>
        </w:rPr>
      </w:pPr>
    </w:p>
    <w:p w:rsidR="00E43C9E" w:rsidRPr="00200900" w:rsidRDefault="00E43C9E" w:rsidP="00E43C9E">
      <w:pPr>
        <w:pStyle w:val="3"/>
        <w:spacing w:after="0"/>
        <w:jc w:val="center"/>
        <w:rPr>
          <w:b/>
          <w:sz w:val="22"/>
          <w:szCs w:val="22"/>
        </w:rPr>
      </w:pPr>
      <w:r w:rsidRPr="00200900">
        <w:rPr>
          <w:b/>
          <w:sz w:val="22"/>
          <w:szCs w:val="22"/>
        </w:rPr>
        <w:t>ДЕКЛАРАЦИЯ</w:t>
      </w:r>
    </w:p>
    <w:p w:rsidR="00E43C9E" w:rsidRPr="00200900" w:rsidRDefault="00E43C9E" w:rsidP="00E43C9E">
      <w:pPr>
        <w:pStyle w:val="3"/>
        <w:spacing w:after="0"/>
        <w:jc w:val="center"/>
        <w:rPr>
          <w:b/>
          <w:sz w:val="22"/>
          <w:szCs w:val="22"/>
        </w:rPr>
      </w:pPr>
      <w:r w:rsidRPr="00200900">
        <w:rPr>
          <w:b/>
          <w:sz w:val="22"/>
          <w:szCs w:val="22"/>
        </w:rPr>
        <w:t>О НАИМЕНОВАНИИ СТРАНЫ ПРОИСХОЖДЕНИЯ</w:t>
      </w:r>
    </w:p>
    <w:p w:rsidR="00E43C9E" w:rsidRPr="00200900" w:rsidRDefault="00E43C9E" w:rsidP="00E43C9E">
      <w:pPr>
        <w:pStyle w:val="3"/>
        <w:spacing w:after="0"/>
        <w:jc w:val="center"/>
        <w:rPr>
          <w:b/>
          <w:sz w:val="22"/>
          <w:szCs w:val="22"/>
        </w:rPr>
      </w:pPr>
      <w:r w:rsidRPr="00200900">
        <w:rPr>
          <w:b/>
          <w:sz w:val="22"/>
          <w:szCs w:val="22"/>
        </w:rPr>
        <w:t>ПОСТАВЛЯЕМЫХ ТОВАРОВ</w:t>
      </w:r>
    </w:p>
    <w:p w:rsidR="00E43C9E" w:rsidRPr="00200900" w:rsidRDefault="00E43C9E" w:rsidP="00E43C9E">
      <w:pPr>
        <w:pStyle w:val="ConsPlusNormal"/>
        <w:ind w:firstLine="567"/>
        <w:jc w:val="both"/>
        <w:rPr>
          <w:rFonts w:ascii="Times New Roman" w:hAnsi="Times New Roman" w:cs="Times New Roman"/>
          <w:sz w:val="22"/>
          <w:szCs w:val="22"/>
        </w:rPr>
      </w:pPr>
      <w:r w:rsidRPr="00200900">
        <w:rPr>
          <w:rFonts w:ascii="Times New Roman" w:hAnsi="Times New Roman" w:cs="Times New Roman"/>
          <w:sz w:val="22"/>
          <w:szCs w:val="22"/>
        </w:rPr>
        <w:t xml:space="preserve">  </w:t>
      </w:r>
    </w:p>
    <w:p w:rsidR="00E43C9E" w:rsidRPr="00200900" w:rsidRDefault="00E43C9E" w:rsidP="00E43C9E">
      <w:pPr>
        <w:pStyle w:val="ConsPlusNormal"/>
        <w:ind w:firstLine="0"/>
        <w:jc w:val="both"/>
        <w:rPr>
          <w:sz w:val="22"/>
          <w:szCs w:val="22"/>
        </w:rPr>
      </w:pPr>
      <w:r w:rsidRPr="00200900">
        <w:rPr>
          <w:bCs/>
          <w:sz w:val="22"/>
          <w:szCs w:val="22"/>
        </w:rPr>
        <w:t>_______________________________________________________________________________</w:t>
      </w:r>
    </w:p>
    <w:p w:rsidR="00E43C9E" w:rsidRPr="00200900" w:rsidRDefault="00E43C9E" w:rsidP="00E43C9E">
      <w:pPr>
        <w:pStyle w:val="3"/>
        <w:spacing w:after="0"/>
        <w:ind w:right="-83"/>
        <w:jc w:val="center"/>
        <w:rPr>
          <w:i/>
          <w:iCs/>
        </w:rPr>
      </w:pPr>
      <w:r w:rsidRPr="00200900">
        <w:rPr>
          <w:bCs/>
          <w:i/>
          <w:iCs/>
        </w:rPr>
        <w:t>(наименование  участника закупки, (лиц, объединившихся на стороне одного участника закупки))</w:t>
      </w:r>
    </w:p>
    <w:p w:rsidR="00E43C9E" w:rsidRPr="00200900" w:rsidRDefault="00E43C9E" w:rsidP="00E43C9E">
      <w:pPr>
        <w:pStyle w:val="a3"/>
        <w:spacing w:after="0"/>
        <w:ind w:left="0"/>
        <w:rPr>
          <w:sz w:val="22"/>
          <w:szCs w:val="22"/>
        </w:rPr>
      </w:pPr>
      <w:r w:rsidRPr="00200900">
        <w:rPr>
          <w:sz w:val="22"/>
          <w:szCs w:val="22"/>
        </w:rPr>
        <w:t xml:space="preserve">в лице _________________________________________________________________________________ </w:t>
      </w:r>
    </w:p>
    <w:p w:rsidR="00E43C9E" w:rsidRPr="00200900" w:rsidRDefault="00E43C9E" w:rsidP="00E43C9E">
      <w:pPr>
        <w:pStyle w:val="a3"/>
        <w:spacing w:after="0"/>
        <w:rPr>
          <w:sz w:val="22"/>
          <w:szCs w:val="22"/>
        </w:rPr>
      </w:pPr>
      <w:r w:rsidRPr="00200900">
        <w:rPr>
          <w:i/>
          <w:iCs/>
          <w:sz w:val="16"/>
          <w:szCs w:val="16"/>
        </w:rPr>
        <w:t xml:space="preserve">                                                          (наименование должности руководителя и его Ф.И.О.)</w:t>
      </w:r>
    </w:p>
    <w:p w:rsidR="00E43C9E" w:rsidRPr="00200900" w:rsidRDefault="00E43C9E" w:rsidP="00E43C9E">
      <w:pPr>
        <w:ind w:right="142"/>
        <w:jc w:val="both"/>
        <w:rPr>
          <w:bCs/>
        </w:rPr>
      </w:pPr>
      <w:r w:rsidRPr="00200900">
        <w:rPr>
          <w:bCs/>
          <w:sz w:val="22"/>
          <w:szCs w:val="22"/>
        </w:rPr>
        <w:t>декларирует наименование страны происхождения поставляемого товара</w:t>
      </w:r>
      <w:r w:rsidRPr="00200900">
        <w:rPr>
          <w:bCs/>
        </w:rPr>
        <w:t xml:space="preserve"> ________________________   </w:t>
      </w:r>
    </w:p>
    <w:p w:rsidR="00E43C9E" w:rsidRPr="00200900" w:rsidRDefault="00E43C9E" w:rsidP="00E43C9E">
      <w:pPr>
        <w:jc w:val="both"/>
        <w:rPr>
          <w:bCs/>
        </w:rPr>
      </w:pPr>
      <w:r w:rsidRPr="00200900">
        <w:rPr>
          <w:bCs/>
        </w:rPr>
        <w:t>________________________________________________________________________________________________</w:t>
      </w:r>
    </w:p>
    <w:p w:rsidR="00E43C9E" w:rsidRPr="00200900" w:rsidRDefault="00E43C9E" w:rsidP="00E43C9E">
      <w:pPr>
        <w:rPr>
          <w:bCs/>
          <w:i/>
          <w:sz w:val="16"/>
          <w:szCs w:val="16"/>
        </w:rPr>
      </w:pPr>
      <w:r w:rsidRPr="00200900">
        <w:rPr>
          <w:bCs/>
          <w:i/>
          <w:sz w:val="16"/>
          <w:szCs w:val="16"/>
        </w:rPr>
        <w:t xml:space="preserve">                                                                                                     </w:t>
      </w:r>
      <w:r w:rsidR="0006790D">
        <w:rPr>
          <w:bCs/>
          <w:i/>
          <w:sz w:val="16"/>
          <w:szCs w:val="16"/>
        </w:rPr>
        <w:t xml:space="preserve">  (наименование</w:t>
      </w:r>
      <w:r w:rsidRPr="00200900">
        <w:rPr>
          <w:bCs/>
          <w:i/>
          <w:sz w:val="16"/>
          <w:szCs w:val="16"/>
        </w:rPr>
        <w:t xml:space="preserve">   товара)</w:t>
      </w:r>
    </w:p>
    <w:p w:rsidR="00E43C9E" w:rsidRPr="00200900" w:rsidRDefault="00E43C9E" w:rsidP="00E43C9E">
      <w:pPr>
        <w:jc w:val="both"/>
        <w:rPr>
          <w:bCs/>
        </w:rPr>
      </w:pPr>
      <w:r w:rsidRPr="00200900">
        <w:rPr>
          <w:bCs/>
        </w:rPr>
        <w:t>________________________________________________________________________________________________</w:t>
      </w:r>
    </w:p>
    <w:p w:rsidR="00E43C9E" w:rsidRPr="00200900" w:rsidRDefault="00E43C9E" w:rsidP="00E43C9E">
      <w:pPr>
        <w:jc w:val="center"/>
        <w:rPr>
          <w:bCs/>
          <w:i/>
          <w:sz w:val="16"/>
          <w:szCs w:val="16"/>
        </w:rPr>
      </w:pPr>
      <w:r w:rsidRPr="00200900">
        <w:rPr>
          <w:bCs/>
          <w:sz w:val="16"/>
          <w:szCs w:val="16"/>
        </w:rPr>
        <w:t>(</w:t>
      </w:r>
      <w:r w:rsidRPr="00200900">
        <w:rPr>
          <w:bCs/>
          <w:i/>
          <w:sz w:val="16"/>
          <w:szCs w:val="16"/>
        </w:rPr>
        <w:t>наименование страны происхождения поставляемого товара)</w:t>
      </w:r>
    </w:p>
    <w:p w:rsidR="00E43C9E" w:rsidRPr="00200900" w:rsidRDefault="00E43C9E" w:rsidP="00E43C9E">
      <w:pPr>
        <w:jc w:val="both"/>
        <w:rPr>
          <w:bCs/>
          <w:sz w:val="22"/>
          <w:szCs w:val="22"/>
        </w:rPr>
      </w:pPr>
      <w:r w:rsidRPr="00200900">
        <w:rPr>
          <w:bCs/>
          <w:sz w:val="22"/>
          <w:szCs w:val="22"/>
        </w:rPr>
        <w:t>и подтверждает, что ему известно следующее:</w:t>
      </w:r>
    </w:p>
    <w:p w:rsidR="00E43C9E" w:rsidRPr="00200900" w:rsidRDefault="00E43C9E" w:rsidP="00E43C9E">
      <w:pPr>
        <w:ind w:firstLine="540"/>
        <w:jc w:val="both"/>
        <w:rPr>
          <w:sz w:val="22"/>
          <w:szCs w:val="22"/>
        </w:rPr>
      </w:pPr>
      <w:r w:rsidRPr="00200900">
        <w:rPr>
          <w:bCs/>
          <w:sz w:val="22"/>
          <w:szCs w:val="22"/>
        </w:rPr>
        <w:t>1) За представление в заявке на участие в закупке недостоверных сведений о стране происхождения товара участник закупки несет ответственность, предусмотренную законодательством Российской Федерации.</w:t>
      </w:r>
      <w:r w:rsidRPr="00200900">
        <w:rPr>
          <w:sz w:val="22"/>
          <w:szCs w:val="22"/>
        </w:rPr>
        <w:t xml:space="preserve">  </w:t>
      </w:r>
    </w:p>
    <w:p w:rsidR="00E43C9E" w:rsidRPr="00200900" w:rsidRDefault="00E43C9E" w:rsidP="00E43C9E">
      <w:pPr>
        <w:ind w:firstLine="540"/>
        <w:jc w:val="both"/>
        <w:rPr>
          <w:bCs/>
          <w:sz w:val="22"/>
          <w:szCs w:val="22"/>
        </w:rPr>
      </w:pPr>
      <w:r w:rsidRPr="00200900">
        <w:rPr>
          <w:bCs/>
          <w:sz w:val="22"/>
          <w:szCs w:val="22"/>
        </w:rPr>
        <w:t xml:space="preserve">2)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w:t>
      </w:r>
      <w:proofErr w:type="gramStart"/>
      <w:r w:rsidRPr="00200900">
        <w:rPr>
          <w:bCs/>
          <w:sz w:val="22"/>
          <w:szCs w:val="22"/>
        </w:rPr>
        <w:t>закупке</w:t>
      </w:r>
      <w:proofErr w:type="gramEnd"/>
      <w:r w:rsidRPr="00200900">
        <w:rPr>
          <w:bCs/>
          <w:sz w:val="22"/>
          <w:szCs w:val="22"/>
        </w:rPr>
        <w:t xml:space="preserve"> и такая заявка рассматривается как содержащая предложение о поставке иностранных товаров.</w:t>
      </w:r>
    </w:p>
    <w:p w:rsidR="00E43C9E" w:rsidRPr="00200900" w:rsidRDefault="00E43C9E" w:rsidP="00E43C9E">
      <w:pPr>
        <w:ind w:firstLine="540"/>
        <w:jc w:val="both"/>
        <w:rPr>
          <w:bCs/>
          <w:sz w:val="22"/>
          <w:szCs w:val="22"/>
        </w:rPr>
      </w:pPr>
      <w:r w:rsidRPr="00200900">
        <w:rPr>
          <w:bCs/>
          <w:sz w:val="22"/>
          <w:szCs w:val="22"/>
        </w:rPr>
        <w:t>3)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43C9E" w:rsidRPr="00200900" w:rsidRDefault="00E43C9E" w:rsidP="00E43C9E">
      <w:pPr>
        <w:ind w:firstLine="540"/>
        <w:jc w:val="both"/>
        <w:rPr>
          <w:bCs/>
          <w:sz w:val="22"/>
          <w:szCs w:val="22"/>
        </w:rPr>
      </w:pPr>
      <w:r w:rsidRPr="00200900">
        <w:rPr>
          <w:bCs/>
          <w:sz w:val="22"/>
          <w:szCs w:val="22"/>
        </w:rPr>
        <w:t>4) В договоре, заключаемом по результатам закупки, страна происхождения поставляемого товара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E43C9E" w:rsidRPr="00200900" w:rsidRDefault="00E43C9E" w:rsidP="00E43C9E">
      <w:pPr>
        <w:ind w:firstLine="567"/>
        <w:jc w:val="both"/>
        <w:rPr>
          <w:bCs/>
          <w:sz w:val="22"/>
          <w:szCs w:val="22"/>
        </w:rPr>
      </w:pPr>
      <w:proofErr w:type="gramStart"/>
      <w:r w:rsidRPr="00200900">
        <w:rPr>
          <w:bCs/>
          <w:sz w:val="22"/>
          <w:szCs w:val="22"/>
        </w:rPr>
        <w:t>5) В случае признания победителя закупки уклонившемся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с предоставлением приоритета в порядке, предусмотренном документацией о закупке.</w:t>
      </w:r>
      <w:proofErr w:type="gramEnd"/>
    </w:p>
    <w:p w:rsidR="00E43C9E" w:rsidRPr="00200900" w:rsidRDefault="00E43C9E" w:rsidP="00E43C9E">
      <w:pPr>
        <w:ind w:firstLine="567"/>
        <w:jc w:val="both"/>
        <w:rPr>
          <w:bCs/>
          <w:sz w:val="22"/>
          <w:szCs w:val="22"/>
        </w:rPr>
      </w:pPr>
      <w:proofErr w:type="gramStart"/>
      <w:r w:rsidRPr="00200900">
        <w:rPr>
          <w:bCs/>
          <w:sz w:val="22"/>
          <w:szCs w:val="22"/>
        </w:rPr>
        <w:t>6) При исполнении договора, заключенного с участником закупки, которому предоставлен приоритет</w:t>
      </w:r>
      <w:r w:rsidRPr="00200900">
        <w:rPr>
          <w:sz w:val="22"/>
          <w:szCs w:val="22"/>
        </w:rPr>
        <w:t xml:space="preserve"> товаров российского происхождения</w:t>
      </w:r>
      <w:r w:rsidRPr="00200900">
        <w:rPr>
          <w:bCs/>
          <w:sz w:val="22"/>
          <w:szCs w:val="22"/>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E43C9E" w:rsidRPr="00200900" w:rsidRDefault="00E43C9E" w:rsidP="00E43C9E">
      <w:pPr>
        <w:ind w:firstLine="567"/>
        <w:jc w:val="both"/>
        <w:rPr>
          <w:bCs/>
          <w:sz w:val="22"/>
          <w:szCs w:val="22"/>
        </w:rPr>
      </w:pPr>
    </w:p>
    <w:p w:rsidR="00E43C9E" w:rsidRPr="00200900" w:rsidRDefault="00E43C9E" w:rsidP="00E43C9E">
      <w:pPr>
        <w:rPr>
          <w:vertAlign w:val="superscript"/>
        </w:rPr>
      </w:pPr>
      <w:r w:rsidRPr="00200900">
        <w:rPr>
          <w:sz w:val="22"/>
          <w:szCs w:val="22"/>
        </w:rPr>
        <w:t>Руководитель организации</w:t>
      </w:r>
      <w:r w:rsidRPr="00200900">
        <w:rPr>
          <w:sz w:val="22"/>
          <w:szCs w:val="22"/>
        </w:rPr>
        <w:tab/>
      </w:r>
      <w:r w:rsidRPr="00200900">
        <w:rPr>
          <w:sz w:val="22"/>
          <w:szCs w:val="22"/>
        </w:rPr>
        <w:tab/>
        <w:t>___________________        _____________________</w:t>
      </w:r>
    </w:p>
    <w:p w:rsidR="00E43C9E" w:rsidRPr="00200900" w:rsidRDefault="00E43C9E" w:rsidP="00E43C9E">
      <w:pPr>
        <w:rPr>
          <w:sz w:val="16"/>
          <w:szCs w:val="16"/>
        </w:rPr>
      </w:pPr>
      <w:r w:rsidRPr="00200900">
        <w:rPr>
          <w:vertAlign w:val="superscript"/>
        </w:rPr>
        <w:t xml:space="preserve">       М.П.                                                                                             </w:t>
      </w:r>
      <w:r w:rsidRPr="00200900">
        <w:rPr>
          <w:sz w:val="16"/>
          <w:szCs w:val="16"/>
        </w:rPr>
        <w:t>(подпись)                                                 (Ф.И.О.)</w:t>
      </w:r>
    </w:p>
    <w:p w:rsidR="00E43C9E" w:rsidRPr="00200900" w:rsidRDefault="00E43C9E" w:rsidP="00E43C9E">
      <w:pPr>
        <w:rPr>
          <w:sz w:val="16"/>
          <w:szCs w:val="16"/>
        </w:rPr>
      </w:pPr>
    </w:p>
    <w:p w:rsidR="00E43C9E" w:rsidRPr="00200900" w:rsidRDefault="00E43C9E" w:rsidP="00E43C9E">
      <w:pPr>
        <w:ind w:right="-143"/>
        <w:jc w:val="both"/>
        <w:rPr>
          <w:sz w:val="16"/>
          <w:szCs w:val="16"/>
          <w:vertAlign w:val="superscript"/>
        </w:rPr>
      </w:pPr>
    </w:p>
    <w:p w:rsidR="00E43C9E" w:rsidRPr="002E7151" w:rsidRDefault="00E43C9E" w:rsidP="00E43C9E">
      <w:pPr>
        <w:jc w:val="both"/>
        <w:rPr>
          <w:sz w:val="16"/>
          <w:szCs w:val="16"/>
        </w:rPr>
      </w:pPr>
      <w:r w:rsidRPr="00200900">
        <w:rPr>
          <w:sz w:val="16"/>
          <w:szCs w:val="16"/>
          <w:vertAlign w:val="superscript"/>
        </w:rPr>
        <w:t xml:space="preserve">* </w:t>
      </w:r>
      <w:r w:rsidRPr="00200900">
        <w:rPr>
          <w:sz w:val="16"/>
          <w:szCs w:val="16"/>
        </w:rPr>
        <w:t>Подписывается</w:t>
      </w:r>
      <w:r w:rsidRPr="00200900">
        <w:rPr>
          <w:bCs/>
          <w:sz w:val="16"/>
          <w:szCs w:val="16"/>
        </w:rPr>
        <w:t xml:space="preserve"> каждым физическим, юридическим лицом, индивидуальным предпринимателем, выступающими на стороне </w:t>
      </w:r>
      <w:proofErr w:type="spellStart"/>
      <w:r w:rsidRPr="00200900">
        <w:rPr>
          <w:bCs/>
          <w:sz w:val="16"/>
          <w:szCs w:val="16"/>
        </w:rPr>
        <w:t>одногоучастника</w:t>
      </w:r>
      <w:proofErr w:type="spellEnd"/>
      <w:r w:rsidRPr="00200900">
        <w:rPr>
          <w:bCs/>
          <w:sz w:val="16"/>
          <w:szCs w:val="16"/>
        </w:rPr>
        <w:t xml:space="preserve"> закупки (их представителями) или одним лицом, действующим от имени всех остальных лиц по доверенности или на основании договора простого товарищества, совершенного в письменной форме (указать)</w:t>
      </w:r>
    </w:p>
    <w:p w:rsidR="00E43C9E" w:rsidRDefault="00E43C9E" w:rsidP="00F15A95">
      <w:pPr>
        <w:rPr>
          <w:b/>
          <w:bCs/>
          <w:iCs/>
          <w:sz w:val="22"/>
          <w:szCs w:val="22"/>
        </w:rPr>
        <w:sectPr w:rsidR="00E43C9E" w:rsidSect="00F15A95">
          <w:footnotePr>
            <w:numRestart w:val="eachSect"/>
          </w:footnotePr>
          <w:pgSz w:w="11906" w:h="16838"/>
          <w:pgMar w:top="851" w:right="567" w:bottom="709" w:left="1134" w:header="284" w:footer="284" w:gutter="0"/>
          <w:pgNumType w:start="2"/>
          <w:cols w:space="720"/>
          <w:titlePg/>
          <w:docGrid w:linePitch="272"/>
        </w:sectPr>
      </w:pPr>
    </w:p>
    <w:p w:rsidR="007D08FC" w:rsidRDefault="007D08FC" w:rsidP="00F15A95"/>
    <w:sectPr w:rsidR="007D08FC" w:rsidSect="00CF60C3">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numRestart w:val="eachSect"/>
  </w:footnotePr>
  <w:compat/>
  <w:rsids>
    <w:rsidRoot w:val="00E43C9E"/>
    <w:rsid w:val="00031A29"/>
    <w:rsid w:val="0006790D"/>
    <w:rsid w:val="000A3E36"/>
    <w:rsid w:val="00134DEA"/>
    <w:rsid w:val="00142765"/>
    <w:rsid w:val="001F781F"/>
    <w:rsid w:val="00251963"/>
    <w:rsid w:val="002E20CF"/>
    <w:rsid w:val="002E4622"/>
    <w:rsid w:val="003A3361"/>
    <w:rsid w:val="003D4586"/>
    <w:rsid w:val="0047267C"/>
    <w:rsid w:val="007B42DB"/>
    <w:rsid w:val="007B508A"/>
    <w:rsid w:val="007D08FC"/>
    <w:rsid w:val="00B87C62"/>
    <w:rsid w:val="00BA3F9F"/>
    <w:rsid w:val="00C322C6"/>
    <w:rsid w:val="00CF60C3"/>
    <w:rsid w:val="00D820BD"/>
    <w:rsid w:val="00D821DA"/>
    <w:rsid w:val="00E43C9E"/>
    <w:rsid w:val="00E82D0C"/>
    <w:rsid w:val="00EC171D"/>
    <w:rsid w:val="00EF482F"/>
    <w:rsid w:val="00F15A95"/>
    <w:rsid w:val="00FF40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C9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43C9E"/>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basedOn w:val="a0"/>
    <w:link w:val="ConsPlusNormal"/>
    <w:uiPriority w:val="99"/>
    <w:locked/>
    <w:rsid w:val="00E43C9E"/>
    <w:rPr>
      <w:rFonts w:ascii="Arial" w:eastAsia="Calibri" w:hAnsi="Arial" w:cs="Arial"/>
      <w:sz w:val="20"/>
      <w:szCs w:val="20"/>
      <w:lang w:eastAsia="ru-RU"/>
    </w:rPr>
  </w:style>
  <w:style w:type="paragraph" w:customStyle="1" w:styleId="ConsNormal">
    <w:name w:val="ConsNormal"/>
    <w:uiPriority w:val="99"/>
    <w:rsid w:val="00E43C9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uiPriority w:val="99"/>
    <w:rsid w:val="00E43C9E"/>
    <w:pPr>
      <w:widowControl w:val="0"/>
      <w:autoSpaceDE w:val="0"/>
      <w:autoSpaceDN w:val="0"/>
      <w:adjustRightInd w:val="0"/>
      <w:spacing w:after="0" w:line="240" w:lineRule="auto"/>
      <w:ind w:right="19772"/>
    </w:pPr>
    <w:rPr>
      <w:rFonts w:ascii="Courier New" w:eastAsia="Calibri" w:hAnsi="Courier New" w:cs="Courier New"/>
      <w:sz w:val="16"/>
      <w:szCs w:val="16"/>
      <w:lang w:eastAsia="ru-RU"/>
    </w:rPr>
  </w:style>
  <w:style w:type="paragraph" w:styleId="a3">
    <w:name w:val="Body Text Indent"/>
    <w:basedOn w:val="a"/>
    <w:link w:val="a4"/>
    <w:uiPriority w:val="99"/>
    <w:rsid w:val="00E43C9E"/>
    <w:pPr>
      <w:spacing w:after="120"/>
      <w:ind w:left="283"/>
    </w:pPr>
  </w:style>
  <w:style w:type="character" w:customStyle="1" w:styleId="a4">
    <w:name w:val="Основной текст с отступом Знак"/>
    <w:basedOn w:val="a0"/>
    <w:link w:val="a3"/>
    <w:uiPriority w:val="99"/>
    <w:rsid w:val="00E43C9E"/>
    <w:rPr>
      <w:rFonts w:ascii="Times New Roman" w:eastAsia="Calibri" w:hAnsi="Times New Roman" w:cs="Times New Roman"/>
      <w:sz w:val="24"/>
      <w:szCs w:val="24"/>
      <w:lang w:eastAsia="ru-RU"/>
    </w:rPr>
  </w:style>
  <w:style w:type="character" w:styleId="a5">
    <w:name w:val="Hyperlink"/>
    <w:basedOn w:val="a0"/>
    <w:rsid w:val="00E43C9E"/>
    <w:rPr>
      <w:rFonts w:cs="Times New Roman"/>
      <w:color w:val="0000FF"/>
      <w:u w:val="single"/>
    </w:rPr>
  </w:style>
  <w:style w:type="paragraph" w:customStyle="1" w:styleId="ListParagraph1">
    <w:name w:val="List Paragraph1"/>
    <w:basedOn w:val="a"/>
    <w:link w:val="ListParagraphChar"/>
    <w:uiPriority w:val="99"/>
    <w:rsid w:val="00E43C9E"/>
    <w:pPr>
      <w:ind w:left="720"/>
    </w:pPr>
  </w:style>
  <w:style w:type="character" w:customStyle="1" w:styleId="ListParagraphChar">
    <w:name w:val="List Paragraph Char"/>
    <w:basedOn w:val="a0"/>
    <w:link w:val="ListParagraph1"/>
    <w:uiPriority w:val="99"/>
    <w:locked/>
    <w:rsid w:val="00E43C9E"/>
    <w:rPr>
      <w:rFonts w:ascii="Times New Roman" w:eastAsia="Calibri" w:hAnsi="Times New Roman" w:cs="Times New Roman"/>
      <w:sz w:val="24"/>
      <w:szCs w:val="24"/>
      <w:lang w:eastAsia="ru-RU"/>
    </w:rPr>
  </w:style>
  <w:style w:type="paragraph" w:styleId="a6">
    <w:name w:val="No Spacing"/>
    <w:aliases w:val="для таблиц,Без интервала2"/>
    <w:link w:val="a7"/>
    <w:uiPriority w:val="1"/>
    <w:qFormat/>
    <w:rsid w:val="00E43C9E"/>
    <w:pPr>
      <w:spacing w:after="0" w:line="240" w:lineRule="auto"/>
    </w:pPr>
    <w:rPr>
      <w:rFonts w:ascii="Calibri" w:eastAsia="Calibri" w:hAnsi="Calibri" w:cs="Times New Roman"/>
    </w:rPr>
  </w:style>
  <w:style w:type="character" w:customStyle="1" w:styleId="a7">
    <w:name w:val="Без интервала Знак"/>
    <w:aliases w:val="для таблиц Знак,Без интервала2 Знак"/>
    <w:link w:val="a6"/>
    <w:uiPriority w:val="1"/>
    <w:locked/>
    <w:rsid w:val="00E43C9E"/>
    <w:rPr>
      <w:rFonts w:ascii="Calibri" w:eastAsia="Calibri" w:hAnsi="Calibri" w:cs="Times New Roman"/>
    </w:rPr>
  </w:style>
  <w:style w:type="paragraph" w:styleId="3">
    <w:name w:val="Body Text 3"/>
    <w:basedOn w:val="a"/>
    <w:link w:val="30"/>
    <w:uiPriority w:val="99"/>
    <w:rsid w:val="00E43C9E"/>
    <w:pPr>
      <w:spacing w:after="120"/>
    </w:pPr>
    <w:rPr>
      <w:sz w:val="16"/>
      <w:szCs w:val="16"/>
    </w:rPr>
  </w:style>
  <w:style w:type="character" w:customStyle="1" w:styleId="30">
    <w:name w:val="Основной текст 3 Знак"/>
    <w:basedOn w:val="a0"/>
    <w:link w:val="3"/>
    <w:uiPriority w:val="99"/>
    <w:rsid w:val="00E43C9E"/>
    <w:rPr>
      <w:rFonts w:ascii="Times New Roman" w:eastAsia="Calibri"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800200.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garantF1://12025267.3012" TargetMode="External"/><Relationship Id="rId5" Type="http://schemas.openxmlformats.org/officeDocument/2006/relationships/hyperlink" Target="consultantplus://offline/ref=7294945B8788C3B5860991366BFC5758EC9B37FF7E88A7BD5AE0481CA3549458AD59AFF062A9N0U7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3587E-0FBB-4848-BFC3-14C3DA70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3353</Words>
  <Characters>19114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TORGI</cp:lastModifiedBy>
  <cp:revision>14</cp:revision>
  <dcterms:created xsi:type="dcterms:W3CDTF">2019-05-15T11:11:00Z</dcterms:created>
  <dcterms:modified xsi:type="dcterms:W3CDTF">2022-02-03T13:19:00Z</dcterms:modified>
</cp:coreProperties>
</file>